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A8B2" w14:textId="226741EB" w:rsidR="00095EF6" w:rsidRDefault="00095EF6" w:rsidP="00095EF6">
      <w:pPr>
        <w:pStyle w:val="CTitle"/>
        <w:jc w:val="center"/>
        <w:rPr>
          <w:b/>
          <w:bCs/>
          <w:sz w:val="32"/>
          <w:szCs w:val="32"/>
        </w:rPr>
      </w:pPr>
      <w:r w:rsidRPr="00D259CC">
        <w:rPr>
          <w:b/>
          <w:bCs/>
          <w:sz w:val="32"/>
          <w:szCs w:val="32"/>
        </w:rPr>
        <w:t>DOCUMENT TEMPLATE QS-TP-10.7.</w:t>
      </w:r>
      <w:r>
        <w:rPr>
          <w:b/>
          <w:bCs/>
          <w:sz w:val="32"/>
          <w:szCs w:val="32"/>
        </w:rPr>
        <w:t>2</w:t>
      </w:r>
      <w:r w:rsidR="009F01DE">
        <w:rPr>
          <w:b/>
          <w:bCs/>
          <w:sz w:val="32"/>
          <w:szCs w:val="32"/>
        </w:rPr>
        <w:t xml:space="preserve"> REV </w:t>
      </w:r>
      <w:r w:rsidR="00DA66D3">
        <w:rPr>
          <w:b/>
          <w:bCs/>
          <w:sz w:val="32"/>
          <w:szCs w:val="32"/>
        </w:rPr>
        <w:t>8</w:t>
      </w:r>
      <w:r w:rsidR="009F01DE">
        <w:rPr>
          <w:b/>
          <w:bCs/>
          <w:sz w:val="32"/>
          <w:szCs w:val="32"/>
        </w:rPr>
        <w:t>/</w:t>
      </w:r>
      <w:r w:rsidR="00DA66D3">
        <w:rPr>
          <w:b/>
          <w:bCs/>
          <w:sz w:val="32"/>
          <w:szCs w:val="32"/>
        </w:rPr>
        <w:t>28</w:t>
      </w:r>
      <w:r w:rsidR="009F01DE">
        <w:rPr>
          <w:b/>
          <w:bCs/>
          <w:sz w:val="32"/>
          <w:szCs w:val="32"/>
        </w:rPr>
        <w:t>/202</w:t>
      </w:r>
      <w:r w:rsidR="009F7733">
        <w:rPr>
          <w:b/>
          <w:bCs/>
          <w:sz w:val="32"/>
          <w:szCs w:val="32"/>
        </w:rPr>
        <w:t>5</w:t>
      </w:r>
    </w:p>
    <w:p w14:paraId="25156645" w14:textId="00847C17" w:rsidR="00095EF6" w:rsidRPr="001954B1" w:rsidRDefault="00095EF6" w:rsidP="00095EF6">
      <w:pPr>
        <w:pStyle w:val="CTitle"/>
        <w:jc w:val="center"/>
        <w:rPr>
          <w:b/>
          <w:bCs/>
          <w:szCs w:val="24"/>
        </w:rPr>
      </w:pPr>
      <w:r>
        <w:rPr>
          <w:b/>
          <w:bCs/>
          <w:szCs w:val="24"/>
        </w:rPr>
        <w:t>(Tailored) First Article Test ((T)FAT) Report</w:t>
      </w:r>
    </w:p>
    <w:p w14:paraId="410121FC" w14:textId="77777777" w:rsidR="00095EF6" w:rsidRDefault="00095EF6" w:rsidP="00095EF6">
      <w:pPr>
        <w:tabs>
          <w:tab w:val="left" w:pos="990"/>
        </w:tabs>
        <w:autoSpaceDE w:val="0"/>
        <w:autoSpaceDN w:val="0"/>
        <w:adjustRightInd w:val="0"/>
        <w:jc w:val="center"/>
        <w:rPr>
          <w:rFonts w:eastAsiaTheme="minorHAnsi"/>
          <w:color w:val="000000"/>
        </w:rPr>
      </w:pPr>
    </w:p>
    <w:p w14:paraId="547FC7DD" w14:textId="05A7A26A" w:rsidR="00095EF6" w:rsidRPr="00040F2A" w:rsidRDefault="00DA66D3" w:rsidP="00040F2A">
      <w:pPr>
        <w:tabs>
          <w:tab w:val="left" w:pos="990"/>
        </w:tabs>
        <w:autoSpaceDE w:val="0"/>
        <w:autoSpaceDN w:val="0"/>
        <w:adjustRightInd w:val="0"/>
        <w:jc w:val="center"/>
        <w:rPr>
          <w:rFonts w:eastAsiaTheme="minorHAnsi"/>
          <w:color w:val="000000"/>
        </w:rPr>
      </w:pPr>
      <w:r>
        <w:rPr>
          <w:noProof/>
        </w:rPr>
        <mc:AlternateContent>
          <mc:Choice Requires="wps">
            <w:drawing>
              <wp:anchor distT="0" distB="0" distL="114300" distR="114300" simplePos="0" relativeHeight="251662848" behindDoc="0" locked="0" layoutInCell="0" allowOverlap="0" wp14:anchorId="133A6501" wp14:editId="170C933A">
                <wp:simplePos x="0" y="0"/>
                <wp:positionH relativeFrom="margin">
                  <wp:posOffset>-95250</wp:posOffset>
                </wp:positionH>
                <wp:positionV relativeFrom="paragraph">
                  <wp:posOffset>194310</wp:posOffset>
                </wp:positionV>
                <wp:extent cx="6115050" cy="987425"/>
                <wp:effectExtent l="0" t="0" r="19050" b="22225"/>
                <wp:wrapTopAndBottom/>
                <wp:docPr id="1565064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87425"/>
                        </a:xfrm>
                        <a:prstGeom prst="rect">
                          <a:avLst/>
                        </a:prstGeom>
                        <a:solidFill>
                          <a:srgbClr val="FFFF99"/>
                        </a:solidFill>
                        <a:ln w="12700">
                          <a:solidFill>
                            <a:srgbClr val="0000FF"/>
                          </a:solidFill>
                          <a:miter lim="800000"/>
                          <a:headEnd/>
                          <a:tailEnd/>
                        </a:ln>
                      </wps:spPr>
                      <wps:txbx>
                        <w:txbxContent>
                          <w:p w14:paraId="2E89CE54" w14:textId="76B6C9A9" w:rsidR="00067EB8" w:rsidRPr="00083A88" w:rsidRDefault="00067EB8" w:rsidP="00095EF6">
                            <w:pPr>
                              <w:jc w:val="center"/>
                              <w:rPr>
                                <w:b/>
                                <w:color w:val="FF0000"/>
                              </w:rPr>
                            </w:pPr>
                            <w:r w:rsidRPr="007A3B4F">
                              <w:rPr>
                                <w:b/>
                                <w:color w:val="FF0000"/>
                              </w:rPr>
                              <w:t>Latest template should be obtained from the SharePoint Subcontract Management collaboration page.</w:t>
                            </w:r>
                            <w:r w:rsidR="00DA66D3">
                              <w:rPr>
                                <w:b/>
                                <w:color w:val="FF0000"/>
                              </w:rPr>
                              <w:t xml:space="preserve"> </w:t>
                            </w:r>
                            <w:r w:rsidR="00DA66D3" w:rsidRPr="00DA66D3">
                              <w:rPr>
                                <w:b/>
                                <w:color w:val="FF0000"/>
                              </w:rPr>
                              <w:t xml:space="preserve">Guidance on the validation process and performing the required “Pre-validation” activities can be found under Documents and Forms at: </w:t>
                            </w:r>
                            <w:hyperlink r:id="rId12" w:history="1">
                              <w:r w:rsidR="00DA66D3" w:rsidRPr="00DA66D3">
                                <w:rPr>
                                  <w:rStyle w:val="Hyperlink"/>
                                  <w:b/>
                                </w:rPr>
                                <w:t>Hydra-70 Quality Clauses</w:t>
                              </w:r>
                            </w:hyperlink>
                          </w:p>
                          <w:p w14:paraId="77BD46BA" w14:textId="77777777" w:rsidR="00067EB8" w:rsidRPr="00C531DD" w:rsidRDefault="00067EB8" w:rsidP="00095EF6">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334F4216" w14:textId="77777777" w:rsidR="00067EB8" w:rsidRPr="00C531DD" w:rsidRDefault="00067EB8" w:rsidP="00095EF6">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A6501" id="_x0000_t202" coordsize="21600,21600" o:spt="202" path="m,l,21600r21600,l21600,xe">
                <v:stroke joinstyle="miter"/>
                <v:path gradientshapeok="t" o:connecttype="rect"/>
              </v:shapetype>
              <v:shape id="Text Box 2" o:spid="_x0000_s1026" type="#_x0000_t202" style="position:absolute;left:0;text-align:left;margin-left:-7.5pt;margin-top:15.3pt;width:481.5pt;height:77.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" o:allowincell="f" o:allowoverlap="f" fillcolor="#ff9" strokecolor="blue" strokeweight="1pt">
                <v:textbox>
                  <w:txbxContent>
                    <w:p w14:paraId="2E89CE54" w14:textId="76B6C9A9" w:rsidR="00067EB8" w:rsidRPr="00083A88" w:rsidRDefault="00067EB8" w:rsidP="00095EF6">
                      <w:pPr>
                        <w:jc w:val="center"/>
                        <w:rPr>
                          <w:b/>
                          <w:color w:val="FF0000"/>
                        </w:rPr>
                      </w:pPr>
                      <w:r w:rsidRPr="007A3B4F">
                        <w:rPr>
                          <w:b/>
                          <w:color w:val="FF0000"/>
                        </w:rPr>
                        <w:t>Latest template should be obtained from the SharePoint Subcontract Management collaboration page.</w:t>
                      </w:r>
                      <w:r w:rsidR="00DA66D3">
                        <w:rPr>
                          <w:b/>
                          <w:color w:val="FF0000"/>
                        </w:rPr>
                        <w:t xml:space="preserve"> </w:t>
                      </w:r>
                      <w:r w:rsidR="00DA66D3" w:rsidRPr="00DA66D3">
                        <w:rPr>
                          <w:b/>
                          <w:color w:val="FF0000"/>
                        </w:rPr>
                        <w:t xml:space="preserve">Guidance on the validation process and performing the required “Pre-validation” activities can be found under Documents and Forms at: </w:t>
                      </w:r>
                      <w:hyperlink r:id="rId13" w:history="1">
                        <w:r w:rsidR="00DA66D3" w:rsidRPr="00DA66D3">
                          <w:rPr>
                            <w:rStyle w:val="Hyperlink"/>
                            <w:b/>
                          </w:rPr>
                          <w:t>Hydra-70 Quality Clauses</w:t>
                        </w:r>
                      </w:hyperlink>
                    </w:p>
                    <w:p w14:paraId="77BD46BA" w14:textId="77777777" w:rsidR="00067EB8" w:rsidRPr="00C531DD" w:rsidRDefault="00067EB8" w:rsidP="00095EF6">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334F4216" w14:textId="77777777" w:rsidR="00067EB8" w:rsidRPr="00C531DD" w:rsidRDefault="00067EB8" w:rsidP="00095EF6">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v:textbox>
                <w10:wrap type="topAndBottom" anchorx="margin"/>
              </v:shape>
            </w:pict>
          </mc:Fallback>
        </mc:AlternateContent>
      </w:r>
      <w:r w:rsidR="00040F2A">
        <w:rPr>
          <w:noProof/>
        </w:rPr>
        <mc:AlternateContent>
          <mc:Choice Requires="wps">
            <w:drawing>
              <wp:anchor distT="0" distB="0" distL="114300" distR="114300" simplePos="0" relativeHeight="251664896" behindDoc="0" locked="0" layoutInCell="0" allowOverlap="0" wp14:anchorId="32C7734B" wp14:editId="10ADCBC9">
                <wp:simplePos x="0" y="0"/>
                <wp:positionH relativeFrom="margin">
                  <wp:align>center</wp:align>
                </wp:positionH>
                <wp:positionV relativeFrom="paragraph">
                  <wp:posOffset>2839720</wp:posOffset>
                </wp:positionV>
                <wp:extent cx="6172200" cy="990600"/>
                <wp:effectExtent l="0" t="0" r="19050" b="19050"/>
                <wp:wrapTopAndBottom/>
                <wp:docPr id="192331666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90600"/>
                        </a:xfrm>
                        <a:prstGeom prst="rect">
                          <a:avLst/>
                        </a:prstGeom>
                        <a:solidFill>
                          <a:srgbClr val="FFFF99"/>
                        </a:solidFill>
                        <a:ln w="12700">
                          <a:solidFill>
                            <a:srgbClr val="0000FF"/>
                          </a:solidFill>
                          <a:miter lim="800000"/>
                          <a:headEnd/>
                          <a:tailEnd/>
                        </a:ln>
                      </wps:spPr>
                      <wps:txbx>
                        <w:txbxContent>
                          <w:p w14:paraId="5A426E1B" w14:textId="77777777" w:rsidR="009F7733" w:rsidRPr="00986CF7" w:rsidRDefault="009F7733" w:rsidP="009F7733">
                            <w:pPr>
                              <w:jc w:val="center"/>
                              <w:rPr>
                                <w:b/>
                                <w:color w:val="FF0000"/>
                                <w:u w:val="single"/>
                              </w:rPr>
                            </w:pPr>
                            <w:bookmarkStart w:id="0" w:name="_Hlk189552641"/>
                            <w:bookmarkStart w:id="1"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0"/>
                            <w:bookmarkEnd w:id="1"/>
                          </w:p>
                          <w:p w14:paraId="09604250" w14:textId="7C080205" w:rsidR="009F01DE" w:rsidRPr="00986CF7" w:rsidRDefault="009F01DE" w:rsidP="009F01DE">
                            <w:pPr>
                              <w:jc w:val="center"/>
                              <w:rPr>
                                <w:b/>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7734B" id="Text Box 149" o:spid="_x0000_s1027" type="#_x0000_t202" style="position:absolute;left:0;text-align:left;margin-left:0;margin-top:223.6pt;width:486pt;height:78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" o:allowincell="f" o:allowoverlap="f" fillcolor="#ff9" strokecolor="blue" strokeweight="1pt">
                <v:textbox>
                  <w:txbxContent>
                    <w:p w14:paraId="5A426E1B" w14:textId="77777777" w:rsidR="009F7733" w:rsidRPr="00986CF7" w:rsidRDefault="009F7733" w:rsidP="009F7733">
                      <w:pPr>
                        <w:jc w:val="center"/>
                        <w:rPr>
                          <w:b/>
                          <w:color w:val="FF0000"/>
                          <w:u w:val="single"/>
                        </w:rPr>
                      </w:pPr>
                      <w:bookmarkStart w:id="2" w:name="_Hlk189552641"/>
                      <w:bookmarkStart w:id="3"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2"/>
                      <w:bookmarkEnd w:id="3"/>
                    </w:p>
                    <w:p w14:paraId="09604250" w14:textId="7C080205" w:rsidR="009F01DE" w:rsidRPr="00986CF7" w:rsidRDefault="009F01DE" w:rsidP="009F01DE">
                      <w:pPr>
                        <w:jc w:val="center"/>
                        <w:rPr>
                          <w:b/>
                          <w:color w:val="FF0000"/>
                          <w:u w:val="single"/>
                        </w:rPr>
                      </w:pPr>
                    </w:p>
                  </w:txbxContent>
                </v:textbox>
                <w10:wrap type="topAndBottom" anchorx="margin"/>
              </v:shape>
            </w:pict>
          </mc:Fallback>
        </mc:AlternateContent>
      </w:r>
      <w:r w:rsidR="001C1FB0">
        <w:rPr>
          <w:noProof/>
        </w:rPr>
        <mc:AlternateContent>
          <mc:Choice Requires="wps">
            <w:drawing>
              <wp:anchor distT="0" distB="0" distL="114300" distR="114300" simplePos="0" relativeHeight="251661824" behindDoc="0" locked="0" layoutInCell="0" allowOverlap="0" wp14:anchorId="400F2964" wp14:editId="0A1594DD">
                <wp:simplePos x="0" y="0"/>
                <wp:positionH relativeFrom="margin">
                  <wp:align>center</wp:align>
                </wp:positionH>
                <wp:positionV relativeFrom="paragraph">
                  <wp:posOffset>1210945</wp:posOffset>
                </wp:positionV>
                <wp:extent cx="6172200" cy="1533525"/>
                <wp:effectExtent l="0" t="0" r="0" b="9525"/>
                <wp:wrapTopAndBottom/>
                <wp:docPr id="1854651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3525"/>
                        </a:xfrm>
                        <a:prstGeom prst="rect">
                          <a:avLst/>
                        </a:prstGeom>
                        <a:solidFill>
                          <a:srgbClr val="FFFF99"/>
                        </a:solidFill>
                        <a:ln w="12700">
                          <a:solidFill>
                            <a:srgbClr val="0000FF"/>
                          </a:solidFill>
                          <a:miter lim="800000"/>
                          <a:headEnd/>
                          <a:tailEnd/>
                        </a:ln>
                      </wps:spPr>
                      <wps:txbx>
                        <w:txbxContent>
                          <w:p w14:paraId="5D582443" w14:textId="15D74FCA" w:rsidR="00067EB8" w:rsidRPr="001954B1" w:rsidRDefault="00067EB8" w:rsidP="00095EF6">
                            <w:pPr>
                              <w:jc w:val="center"/>
                              <w:rPr>
                                <w:b/>
                              </w:rPr>
                            </w:pPr>
                            <w:r w:rsidRPr="001954B1">
                              <w:rPr>
                                <w:b/>
                              </w:rPr>
                              <w:t>File name format: A0</w:t>
                            </w:r>
                            <w:r>
                              <w:rPr>
                                <w:b/>
                              </w:rPr>
                              <w:t>13</w:t>
                            </w:r>
                            <w:r w:rsidRPr="001954B1">
                              <w:rPr>
                                <w:b/>
                              </w:rPr>
                              <w:t>-</w:t>
                            </w:r>
                            <w:r>
                              <w:rPr>
                                <w:b/>
                                <w:color w:val="00B050"/>
                              </w:rPr>
                              <w:t>###</w:t>
                            </w:r>
                            <w:r w:rsidRPr="001954B1">
                              <w:rPr>
                                <w:b/>
                              </w:rPr>
                              <w:t>-</w:t>
                            </w:r>
                            <w:r>
                              <w:rPr>
                                <w:b/>
                              </w:rPr>
                              <w:t>D0023</w:t>
                            </w:r>
                            <w:r w:rsidRPr="001954B1">
                              <w:rPr>
                                <w:b/>
                              </w:rPr>
                              <w:t>-FAT</w:t>
                            </w:r>
                            <w:r>
                              <w:rPr>
                                <w:b/>
                              </w:rPr>
                              <w:t>-</w:t>
                            </w:r>
                            <w:r w:rsidRPr="001954B1">
                              <w:rPr>
                                <w:b/>
                              </w:rPr>
                              <w:t>TFAT</w:t>
                            </w:r>
                            <w:r w:rsidR="001C1FB0">
                              <w:rPr>
                                <w:b/>
                              </w:rPr>
                              <w:t>R</w:t>
                            </w:r>
                            <w:r>
                              <w:rPr>
                                <w:b/>
                              </w:rPr>
                              <w:t>-Report-</w:t>
                            </w:r>
                            <w:r w:rsidRPr="001954B1">
                              <w:rPr>
                                <w:b/>
                              </w:rPr>
                              <w:t>Description---</w:t>
                            </w:r>
                            <w:r w:rsidR="001C1FB0">
                              <w:rPr>
                                <w:b/>
                              </w:rPr>
                              <w:t>AuthorInitials</w:t>
                            </w:r>
                            <w:r w:rsidRPr="001954B1">
                              <w:rPr>
                                <w:b/>
                              </w:rPr>
                              <w:t>-DDMMMYY</w:t>
                            </w:r>
                            <w:r w:rsidR="001C1FB0">
                              <w:rPr>
                                <w:b/>
                              </w:rPr>
                              <w:t>YY</w:t>
                            </w:r>
                            <w:r w:rsidRPr="001954B1">
                              <w:rPr>
                                <w:b/>
                              </w:rPr>
                              <w:t xml:space="preserve">.docx </w:t>
                            </w:r>
                          </w:p>
                          <w:p w14:paraId="1973FABB" w14:textId="77777777" w:rsidR="00067EB8" w:rsidRPr="001954B1" w:rsidRDefault="00067EB8" w:rsidP="00095EF6">
                            <w:pPr>
                              <w:spacing w:before="120" w:after="60"/>
                              <w:jc w:val="center"/>
                              <w:rPr>
                                <w:i/>
                                <w:noProof/>
                                <w:color w:val="0000FF"/>
                                <w:sz w:val="22"/>
                                <w:szCs w:val="22"/>
                              </w:rPr>
                            </w:pPr>
                            <w:r w:rsidRPr="001954B1">
                              <w:rPr>
                                <w:i/>
                                <w:noProof/>
                                <w:color w:val="0000FF"/>
                                <w:sz w:val="22"/>
                                <w:szCs w:val="22"/>
                              </w:rPr>
                              <w:t xml:space="preserve">(NOTE: </w:t>
                            </w:r>
                            <w:r w:rsidRPr="001954B1">
                              <w:rPr>
                                <w:i/>
                                <w:noProof/>
                                <w:color w:val="00B050"/>
                                <w:sz w:val="22"/>
                                <w:szCs w:val="22"/>
                              </w:rPr>
                              <w:t xml:space="preserve">File Names </w:t>
                            </w:r>
                            <w:r w:rsidRPr="001954B1">
                              <w:rPr>
                                <w:i/>
                                <w:noProof/>
                                <w:color w:val="0000FF"/>
                                <w:sz w:val="22"/>
                                <w:szCs w:val="22"/>
                              </w:rPr>
                              <w:t>must be under 64 characters long and cannot contain spaces or the following invalid characters: ~ " # % &amp; * : &lt; &gt;? / \ + { | } due to SharePoint file naming requirements.)</w:t>
                            </w:r>
                          </w:p>
                          <w:p w14:paraId="1166A0FE" w14:textId="77777777" w:rsidR="00067EB8" w:rsidRPr="001954B1" w:rsidRDefault="00067EB8" w:rsidP="00095EF6">
                            <w:pPr>
                              <w:jc w:val="center"/>
                              <w:rPr>
                                <w:b/>
                              </w:rPr>
                            </w:pPr>
                          </w:p>
                          <w:p w14:paraId="293AE792" w14:textId="77777777" w:rsidR="00067EB8" w:rsidRPr="001954B1" w:rsidRDefault="00067EB8" w:rsidP="00095EF6">
                            <w:pPr>
                              <w:spacing w:before="60" w:after="60"/>
                              <w:jc w:val="center"/>
                            </w:pPr>
                            <w:r w:rsidRPr="001954B1">
                              <w:rPr>
                                <w:b/>
                              </w:rPr>
                              <w:t>Please review the document before submitting to GD-OTS approvers.</w:t>
                            </w:r>
                          </w:p>
                          <w:p w14:paraId="53D2A7D3" w14:textId="77777777" w:rsidR="00067EB8" w:rsidRPr="001954B1" w:rsidRDefault="00067EB8" w:rsidP="00095EF6">
                            <w:pPr>
                              <w:jc w:val="center"/>
                              <w:rPr>
                                <w:b/>
                                <w:color w:val="FF0000"/>
                                <w:u w:val="single"/>
                              </w:rPr>
                            </w:pPr>
                            <w:r w:rsidRPr="001954B1">
                              <w:rPr>
                                <w:b/>
                                <w:color w:val="FF0000"/>
                                <w:u w:val="single"/>
                              </w:rPr>
                              <w:t>DELETE THIS PAGE PRIOR TO USE OF THE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2964" id="Text Box 1" o:spid="_x0000_s1028" type="#_x0000_t202" style="position:absolute;left:0;text-align:left;margin-left:0;margin-top:95.35pt;width:486pt;height:120.7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" o:allowincell="f" o:allowoverlap="f" fillcolor="#ff9" strokecolor="blue" strokeweight="1pt">
                <v:textbox>
                  <w:txbxContent>
                    <w:p w14:paraId="5D582443" w14:textId="15D74FCA" w:rsidR="00067EB8" w:rsidRPr="001954B1" w:rsidRDefault="00067EB8" w:rsidP="00095EF6">
                      <w:pPr>
                        <w:jc w:val="center"/>
                        <w:rPr>
                          <w:b/>
                        </w:rPr>
                      </w:pPr>
                      <w:r w:rsidRPr="001954B1">
                        <w:rPr>
                          <w:b/>
                        </w:rPr>
                        <w:t>File name format: A0</w:t>
                      </w:r>
                      <w:r>
                        <w:rPr>
                          <w:b/>
                        </w:rPr>
                        <w:t>13</w:t>
                      </w:r>
                      <w:r w:rsidRPr="001954B1">
                        <w:rPr>
                          <w:b/>
                        </w:rPr>
                        <w:t>-</w:t>
                      </w:r>
                      <w:r>
                        <w:rPr>
                          <w:b/>
                          <w:color w:val="00B050"/>
                        </w:rPr>
                        <w:t>###</w:t>
                      </w:r>
                      <w:r w:rsidRPr="001954B1">
                        <w:rPr>
                          <w:b/>
                        </w:rPr>
                        <w:t>-</w:t>
                      </w:r>
                      <w:r>
                        <w:rPr>
                          <w:b/>
                        </w:rPr>
                        <w:t>D0023</w:t>
                      </w:r>
                      <w:r w:rsidRPr="001954B1">
                        <w:rPr>
                          <w:b/>
                        </w:rPr>
                        <w:t>-FAT</w:t>
                      </w:r>
                      <w:r>
                        <w:rPr>
                          <w:b/>
                        </w:rPr>
                        <w:t>-</w:t>
                      </w:r>
                      <w:r w:rsidRPr="001954B1">
                        <w:rPr>
                          <w:b/>
                        </w:rPr>
                        <w:t>TFAT</w:t>
                      </w:r>
                      <w:r w:rsidR="001C1FB0">
                        <w:rPr>
                          <w:b/>
                        </w:rPr>
                        <w:t>R</w:t>
                      </w:r>
                      <w:r>
                        <w:rPr>
                          <w:b/>
                        </w:rPr>
                        <w:t>-Report-</w:t>
                      </w:r>
                      <w:r w:rsidRPr="001954B1">
                        <w:rPr>
                          <w:b/>
                        </w:rPr>
                        <w:t>Description---</w:t>
                      </w:r>
                      <w:r w:rsidR="001C1FB0">
                        <w:rPr>
                          <w:b/>
                        </w:rPr>
                        <w:t>AuthorInitials</w:t>
                      </w:r>
                      <w:r w:rsidRPr="001954B1">
                        <w:rPr>
                          <w:b/>
                        </w:rPr>
                        <w:t>-DDMMMYY</w:t>
                      </w:r>
                      <w:r w:rsidR="001C1FB0">
                        <w:rPr>
                          <w:b/>
                        </w:rPr>
                        <w:t>YY</w:t>
                      </w:r>
                      <w:r w:rsidRPr="001954B1">
                        <w:rPr>
                          <w:b/>
                        </w:rPr>
                        <w:t xml:space="preserve">.docx </w:t>
                      </w:r>
                    </w:p>
                    <w:p w14:paraId="1973FABB" w14:textId="77777777" w:rsidR="00067EB8" w:rsidRPr="001954B1" w:rsidRDefault="00067EB8" w:rsidP="00095EF6">
                      <w:pPr>
                        <w:spacing w:before="120" w:after="60"/>
                        <w:jc w:val="center"/>
                        <w:rPr>
                          <w:i/>
                          <w:noProof/>
                          <w:color w:val="0000FF"/>
                          <w:sz w:val="22"/>
                          <w:szCs w:val="22"/>
                        </w:rPr>
                      </w:pPr>
                      <w:r w:rsidRPr="001954B1">
                        <w:rPr>
                          <w:i/>
                          <w:noProof/>
                          <w:color w:val="0000FF"/>
                          <w:sz w:val="22"/>
                          <w:szCs w:val="22"/>
                        </w:rPr>
                        <w:t xml:space="preserve">(NOTE: </w:t>
                      </w:r>
                      <w:r w:rsidRPr="001954B1">
                        <w:rPr>
                          <w:i/>
                          <w:noProof/>
                          <w:color w:val="00B050"/>
                          <w:sz w:val="22"/>
                          <w:szCs w:val="22"/>
                        </w:rPr>
                        <w:t xml:space="preserve">File Names </w:t>
                      </w:r>
                      <w:r w:rsidRPr="001954B1">
                        <w:rPr>
                          <w:i/>
                          <w:noProof/>
                          <w:color w:val="0000FF"/>
                          <w:sz w:val="22"/>
                          <w:szCs w:val="22"/>
                        </w:rPr>
                        <w:t>must be under 64 characters long and cannot contain spaces or the following invalid characters: ~ " # % &amp; * : &lt; &gt;? / \ + { | } due to SharePoint file naming requirements.)</w:t>
                      </w:r>
                    </w:p>
                    <w:p w14:paraId="1166A0FE" w14:textId="77777777" w:rsidR="00067EB8" w:rsidRPr="001954B1" w:rsidRDefault="00067EB8" w:rsidP="00095EF6">
                      <w:pPr>
                        <w:jc w:val="center"/>
                        <w:rPr>
                          <w:b/>
                        </w:rPr>
                      </w:pPr>
                    </w:p>
                    <w:p w14:paraId="293AE792" w14:textId="77777777" w:rsidR="00067EB8" w:rsidRPr="001954B1" w:rsidRDefault="00067EB8" w:rsidP="00095EF6">
                      <w:pPr>
                        <w:spacing w:before="60" w:after="60"/>
                        <w:jc w:val="center"/>
                      </w:pPr>
                      <w:r w:rsidRPr="001954B1">
                        <w:rPr>
                          <w:b/>
                        </w:rPr>
                        <w:t>Please review the document before submitting to GD-OTS approvers.</w:t>
                      </w:r>
                    </w:p>
                    <w:p w14:paraId="53D2A7D3" w14:textId="77777777" w:rsidR="00067EB8" w:rsidRPr="001954B1" w:rsidRDefault="00067EB8" w:rsidP="00095EF6">
                      <w:pPr>
                        <w:jc w:val="center"/>
                        <w:rPr>
                          <w:b/>
                          <w:color w:val="FF0000"/>
                          <w:u w:val="single"/>
                        </w:rPr>
                      </w:pPr>
                      <w:r w:rsidRPr="001954B1">
                        <w:rPr>
                          <w:b/>
                          <w:color w:val="FF0000"/>
                          <w:u w:val="single"/>
                        </w:rPr>
                        <w:t>DELETE THIS PAGE PRIOR TO USE OF THE TEMPLATE.</w:t>
                      </w:r>
                    </w:p>
                  </w:txbxContent>
                </v:textbox>
                <w10:wrap type="topAndBottom" anchorx="margin"/>
              </v:shape>
            </w:pict>
          </mc:Fallback>
        </mc:AlternateContent>
      </w:r>
    </w:p>
    <w:p w14:paraId="583E04E0" w14:textId="18A983DB" w:rsidR="009F01DE" w:rsidRPr="00040F2A" w:rsidRDefault="009F01DE" w:rsidP="009F01DE">
      <w:pPr>
        <w:rPr>
          <w:rFonts w:eastAsiaTheme="minorHAnsi"/>
          <w:color w:val="00000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9F01DE" w14:paraId="682AB505" w14:textId="77777777" w:rsidTr="00453652">
        <w:trPr>
          <w:trHeight w:val="1655"/>
          <w:jc w:val="center"/>
        </w:trPr>
        <w:tc>
          <w:tcPr>
            <w:tcW w:w="10705" w:type="dxa"/>
          </w:tcPr>
          <w:p w14:paraId="5E4DE129" w14:textId="77777777" w:rsidR="009F01DE" w:rsidRPr="00E960C6" w:rsidRDefault="009F01DE" w:rsidP="00453652">
            <w:pPr>
              <w:pStyle w:val="BodyText"/>
              <w:spacing w:before="120"/>
              <w:ind w:firstLine="0"/>
              <w:rPr>
                <w:bCs/>
                <w:sz w:val="16"/>
              </w:rPr>
            </w:pPr>
            <w:bookmarkStart w:id="4" w:name="_Hlk163815942"/>
            <w:r w:rsidRPr="00E960C6">
              <w:rPr>
                <w:b/>
                <w:bCs/>
                <w:sz w:val="16"/>
              </w:rPr>
              <w:t>DISTRIBUTION STATEMENT B</w:t>
            </w:r>
            <w:r w:rsidRPr="00E960C6">
              <w:rPr>
                <w:sz w:val="16"/>
              </w:rPr>
              <w:t xml:space="preserve"> - Distribution Authorized to </w:t>
            </w:r>
            <w:r w:rsidRPr="00E960C6">
              <w:rPr>
                <w:b/>
                <w:bCs/>
                <w:sz w:val="16"/>
              </w:rPr>
              <w:t>U.S. Government Agencies Only</w:t>
            </w:r>
            <w:r w:rsidRPr="00E960C6">
              <w:rPr>
                <w:sz w:val="16"/>
              </w:rPr>
              <w:t>; Proprietary Information, Export Controlled, 23 April 2020. Requests for this document shall be referred to: Project Manager, Tactical Aviation and Ground Munitions Project Office, ATTN: SFAE-MSL-TA, Redstone Arsenal, AL 35898.</w:t>
            </w:r>
          </w:p>
          <w:p w14:paraId="6CC3CF4A" w14:textId="77777777" w:rsidR="009F01DE" w:rsidRPr="00E960C6" w:rsidRDefault="009F01DE" w:rsidP="00453652">
            <w:pPr>
              <w:rPr>
                <w:sz w:val="16"/>
              </w:rPr>
            </w:pPr>
          </w:p>
          <w:p w14:paraId="2EF42B37" w14:textId="77777777" w:rsidR="009F01DE" w:rsidRDefault="009F01DE" w:rsidP="00453652">
            <w:pPr>
              <w:pStyle w:val="BodyText"/>
              <w:spacing w:before="0"/>
              <w:ind w:firstLine="0"/>
              <w:rPr>
                <w:b/>
                <w:bCs/>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bookmarkEnd w:id="4"/>
    <w:p w14:paraId="496F6B11" w14:textId="77777777" w:rsidR="009F01DE" w:rsidRDefault="009F01DE" w:rsidP="009F01DE">
      <w:r>
        <w:t xml:space="preserve"> </w:t>
      </w:r>
    </w:p>
    <w:p w14:paraId="526B3461" w14:textId="77777777" w:rsidR="009F01DE" w:rsidRPr="00986CF7" w:rsidRDefault="009F01DE" w:rsidP="009F01DE">
      <w:pPr>
        <w:jc w:val="center"/>
        <w:rPr>
          <w:color w:val="FF0000"/>
        </w:rPr>
      </w:pPr>
      <w:r w:rsidRPr="00986CF7">
        <w:rPr>
          <w:color w:val="FF0000"/>
        </w:rPr>
        <w:t>OR</w:t>
      </w:r>
    </w:p>
    <w:p w14:paraId="75C558D5" w14:textId="77777777" w:rsidR="009F01DE" w:rsidRDefault="009F01DE" w:rsidP="009F01DE"/>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9F01DE" w14:paraId="03AA2E86" w14:textId="77777777" w:rsidTr="00453652">
        <w:trPr>
          <w:trHeight w:val="1655"/>
          <w:jc w:val="center"/>
        </w:trPr>
        <w:tc>
          <w:tcPr>
            <w:tcW w:w="10705" w:type="dxa"/>
          </w:tcPr>
          <w:p w14:paraId="2EEDDD4A" w14:textId="77777777" w:rsidR="009F01DE" w:rsidRPr="00E960C6" w:rsidRDefault="009F01DE" w:rsidP="00453652">
            <w:pPr>
              <w:pStyle w:val="BodyText"/>
              <w:spacing w:before="120"/>
              <w:ind w:firstLine="0"/>
              <w:rPr>
                <w:bCs/>
                <w:sz w:val="16"/>
              </w:rPr>
            </w:pPr>
            <w:r w:rsidRPr="00E960C6">
              <w:rPr>
                <w:b/>
                <w:bCs/>
                <w:sz w:val="16"/>
              </w:rPr>
              <w:t>DISTRIBUTION STATEMENT C</w:t>
            </w:r>
            <w:r w:rsidRPr="00E960C6">
              <w:rPr>
                <w:sz w:val="16"/>
              </w:rPr>
              <w:t xml:space="preserve"> - Distribution Authorized to </w:t>
            </w:r>
            <w:r w:rsidRPr="00E960C6">
              <w:rPr>
                <w:b/>
                <w:bCs/>
                <w:sz w:val="16"/>
              </w:rPr>
              <w:t>U.S. Government Agencies and their Contractors</w:t>
            </w:r>
            <w:r w:rsidRPr="00E960C6">
              <w:rPr>
                <w:sz w:val="16"/>
              </w:rPr>
              <w:t>; Administrative and Operational Use, Export Controlled, 23 April 2020. Other requests for this document shall be referred to: Project Manager Tactical Aviation and Ground Munitions Project Office, ATTN: SFAE-MSL-TA, Redstone Arsenal, AL 35898.</w:t>
            </w:r>
          </w:p>
          <w:p w14:paraId="764F27BC" w14:textId="77777777" w:rsidR="009F01DE" w:rsidRPr="00E960C6" w:rsidRDefault="009F01DE" w:rsidP="00453652">
            <w:pPr>
              <w:rPr>
                <w:sz w:val="16"/>
              </w:rPr>
            </w:pPr>
          </w:p>
          <w:p w14:paraId="55B45EEB" w14:textId="77777777" w:rsidR="009F01DE" w:rsidRDefault="009F01DE" w:rsidP="00453652">
            <w:pPr>
              <w:spacing w:after="120"/>
              <w:rPr>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p w14:paraId="753A6FA3" w14:textId="77777777" w:rsidR="009F01DE" w:rsidRDefault="009F01DE" w:rsidP="00095EF6">
      <w:pPr>
        <w:tabs>
          <w:tab w:val="left" w:pos="990"/>
        </w:tabs>
        <w:autoSpaceDE w:val="0"/>
        <w:autoSpaceDN w:val="0"/>
        <w:adjustRightInd w:val="0"/>
        <w:rPr>
          <w:rFonts w:eastAsiaTheme="minorHAnsi"/>
          <w:color w:val="000000"/>
        </w:rPr>
        <w:sectPr w:rsidR="009F01DE" w:rsidSect="003B51FE">
          <w:headerReference w:type="default" r:id="rId14"/>
          <w:footerReference w:type="default" r:id="rId15"/>
          <w:headerReference w:type="first" r:id="rId16"/>
          <w:pgSz w:w="12240" w:h="15840" w:code="1"/>
          <w:pgMar w:top="1440" w:right="1440" w:bottom="1440" w:left="1440" w:header="720" w:footer="432" w:gutter="0"/>
          <w:pgNumType w:fmt="lowerRoman" w:start="2"/>
          <w:cols w:space="720"/>
          <w:titlePg/>
        </w:sectPr>
      </w:pPr>
    </w:p>
    <w:p w14:paraId="5380F05F" w14:textId="77777777" w:rsidR="00F1183A" w:rsidRPr="000F7AB0" w:rsidRDefault="00F1183A" w:rsidP="00F1183A">
      <w:pPr>
        <w:tabs>
          <w:tab w:val="left" w:pos="990"/>
        </w:tabs>
        <w:autoSpaceDE w:val="0"/>
        <w:autoSpaceDN w:val="0"/>
        <w:adjustRightInd w:val="0"/>
        <w:rPr>
          <w:rFonts w:eastAsiaTheme="minorHAnsi"/>
          <w:color w:val="000000"/>
        </w:rPr>
      </w:pPr>
    </w:p>
    <w:p w14:paraId="149244EE" w14:textId="77777777" w:rsidR="00F1183A" w:rsidRPr="000F7AB0" w:rsidRDefault="00F1183A" w:rsidP="00F1183A">
      <w:pPr>
        <w:tabs>
          <w:tab w:val="left" w:pos="990"/>
        </w:tabs>
        <w:autoSpaceDE w:val="0"/>
        <w:autoSpaceDN w:val="0"/>
        <w:adjustRightInd w:val="0"/>
        <w:rPr>
          <w:rFonts w:eastAsiaTheme="minorHAnsi"/>
          <w:color w:val="000000"/>
        </w:rPr>
      </w:pPr>
    </w:p>
    <w:p w14:paraId="4A6B2A4A" w14:textId="4CF56642" w:rsidR="00F1183A" w:rsidRPr="00BF41CE" w:rsidRDefault="00F1183A" w:rsidP="00F1183A">
      <w:pPr>
        <w:tabs>
          <w:tab w:val="left" w:pos="990"/>
        </w:tabs>
        <w:autoSpaceDE w:val="0"/>
        <w:autoSpaceDN w:val="0"/>
        <w:adjustRightInd w:val="0"/>
        <w:rPr>
          <w:rFonts w:eastAsiaTheme="minorHAnsi"/>
          <w:color w:val="000000"/>
        </w:rPr>
      </w:pPr>
      <w:r w:rsidRPr="00BF41CE">
        <w:rPr>
          <w:rFonts w:eastAsiaTheme="minorHAnsi"/>
          <w:color w:val="000000"/>
        </w:rPr>
        <w:t>Msg.:</w:t>
      </w:r>
      <w:r w:rsidRPr="00BF41CE">
        <w:rPr>
          <w:rFonts w:eastAsiaTheme="minorHAnsi"/>
          <w:color w:val="000000"/>
        </w:rPr>
        <w:tab/>
      </w:r>
      <w:r w:rsidR="00067EB8" w:rsidRPr="00A35607">
        <w:rPr>
          <w:rFonts w:eastAsiaTheme="minorHAnsi"/>
          <w:color w:val="000000"/>
        </w:rPr>
        <w:t>W31P4Q-20-D-0023</w:t>
      </w:r>
      <w:r w:rsidR="00067EB8">
        <w:rPr>
          <w:rFonts w:eastAsiaTheme="minorHAnsi"/>
          <w:color w:val="000000"/>
        </w:rPr>
        <w:t xml:space="preserve"> </w:t>
      </w:r>
      <w:r w:rsidR="00067EB8" w:rsidRPr="00BA267A">
        <w:rPr>
          <w:rFonts w:eastAsiaTheme="minorHAnsi"/>
          <w:color w:val="000000"/>
        </w:rPr>
        <w:t>HY70_FY</w:t>
      </w:r>
      <w:r w:rsidR="00067EB8">
        <w:rPr>
          <w:rFonts w:eastAsiaTheme="minorHAnsi"/>
          <w:color w:val="000000"/>
        </w:rPr>
        <w:t>20-24</w:t>
      </w:r>
      <w:r w:rsidR="00067EB8" w:rsidRPr="00BA267A">
        <w:rPr>
          <w:rFonts w:eastAsiaTheme="minorHAnsi"/>
          <w:color w:val="000000"/>
        </w:rPr>
        <w:t>_GD-A0</w:t>
      </w:r>
      <w:r w:rsidR="00067EB8">
        <w:rPr>
          <w:rFonts w:eastAsiaTheme="minorHAnsi"/>
          <w:color w:val="000000"/>
        </w:rPr>
        <w:t>13</w:t>
      </w:r>
      <w:r w:rsidR="00067EB8" w:rsidRPr="00177442">
        <w:rPr>
          <w:rFonts w:eastAsiaTheme="minorHAnsi"/>
          <w:color w:val="00B050"/>
        </w:rPr>
        <w:t>-###</w:t>
      </w:r>
    </w:p>
    <w:p w14:paraId="0C422BD5" w14:textId="77777777" w:rsidR="00F1183A" w:rsidRDefault="00F1183A" w:rsidP="00F1183A">
      <w:pPr>
        <w:tabs>
          <w:tab w:val="left" w:pos="990"/>
        </w:tabs>
        <w:autoSpaceDE w:val="0"/>
        <w:autoSpaceDN w:val="0"/>
        <w:adjustRightInd w:val="0"/>
        <w:rPr>
          <w:rFonts w:eastAsiaTheme="minorHAnsi"/>
          <w:color w:val="000000"/>
        </w:rPr>
      </w:pPr>
    </w:p>
    <w:p w14:paraId="2CE0AEC7" w14:textId="77777777" w:rsidR="00F1183A" w:rsidRPr="00BF41CE" w:rsidRDefault="00F1183A" w:rsidP="00F1183A">
      <w:pPr>
        <w:tabs>
          <w:tab w:val="left" w:pos="990"/>
        </w:tabs>
        <w:autoSpaceDE w:val="0"/>
        <w:autoSpaceDN w:val="0"/>
        <w:adjustRightInd w:val="0"/>
        <w:rPr>
          <w:rFonts w:eastAsiaTheme="minorHAnsi"/>
          <w:color w:val="000000"/>
        </w:rPr>
      </w:pPr>
    </w:p>
    <w:p w14:paraId="619840C6" w14:textId="77777777" w:rsidR="00F1183A" w:rsidRDefault="00F1183A" w:rsidP="00F1183A">
      <w:pPr>
        <w:tabs>
          <w:tab w:val="left" w:pos="990"/>
        </w:tabs>
        <w:autoSpaceDE w:val="0"/>
        <w:autoSpaceDN w:val="0"/>
        <w:adjustRightInd w:val="0"/>
        <w:rPr>
          <w:rFonts w:eastAsiaTheme="minorHAnsi"/>
          <w:color w:val="000000"/>
        </w:rPr>
      </w:pPr>
    </w:p>
    <w:p w14:paraId="7F1DBD24" w14:textId="77777777" w:rsidR="00CD294B" w:rsidRPr="00067EB8" w:rsidRDefault="00CD294B" w:rsidP="00CD294B">
      <w:pPr>
        <w:tabs>
          <w:tab w:val="left" w:pos="990"/>
        </w:tabs>
        <w:autoSpaceDE w:val="0"/>
        <w:autoSpaceDN w:val="0"/>
        <w:adjustRightInd w:val="0"/>
        <w:rPr>
          <w:rFonts w:eastAsiaTheme="minorHAnsi"/>
          <w:color w:val="00B050"/>
        </w:rPr>
      </w:pPr>
      <w:r w:rsidRPr="00067EB8">
        <w:rPr>
          <w:rFonts w:eastAsiaTheme="minorHAnsi"/>
          <w:color w:val="00B050"/>
        </w:rPr>
        <w:t>Month DD, YEAR</w:t>
      </w:r>
    </w:p>
    <w:p w14:paraId="1626EE90" w14:textId="77777777" w:rsidR="00F1183A" w:rsidRDefault="00F1183A" w:rsidP="00F1183A">
      <w:pPr>
        <w:tabs>
          <w:tab w:val="left" w:pos="990"/>
        </w:tabs>
        <w:autoSpaceDE w:val="0"/>
        <w:autoSpaceDN w:val="0"/>
        <w:adjustRightInd w:val="0"/>
        <w:rPr>
          <w:rFonts w:eastAsiaTheme="minorHAnsi"/>
          <w:color w:val="000000"/>
        </w:rPr>
      </w:pPr>
    </w:p>
    <w:p w14:paraId="429DD911" w14:textId="77777777" w:rsidR="00F1183A" w:rsidRPr="000F7AB0" w:rsidRDefault="00F1183A" w:rsidP="00F1183A">
      <w:pPr>
        <w:tabs>
          <w:tab w:val="left" w:pos="990"/>
        </w:tabs>
        <w:autoSpaceDE w:val="0"/>
        <w:autoSpaceDN w:val="0"/>
        <w:adjustRightInd w:val="0"/>
        <w:rPr>
          <w:rFonts w:eastAsiaTheme="minorHAnsi"/>
          <w:color w:val="000000"/>
        </w:rPr>
      </w:pPr>
    </w:p>
    <w:p w14:paraId="6E9AC0C8" w14:textId="77777777" w:rsidR="00F1183A" w:rsidRPr="000F7AB0" w:rsidRDefault="00F1183A" w:rsidP="00F1183A">
      <w:pPr>
        <w:tabs>
          <w:tab w:val="left" w:pos="990"/>
        </w:tabs>
        <w:autoSpaceDE w:val="0"/>
        <w:autoSpaceDN w:val="0"/>
        <w:adjustRightInd w:val="0"/>
        <w:rPr>
          <w:rFonts w:eastAsiaTheme="minorHAnsi"/>
          <w:color w:val="000000"/>
        </w:rPr>
      </w:pPr>
    </w:p>
    <w:p w14:paraId="55EB99F1" w14:textId="77777777" w:rsidR="009072DB" w:rsidRPr="006C081A" w:rsidRDefault="009072DB" w:rsidP="009072DB">
      <w:pPr>
        <w:pStyle w:val="NoSpacing"/>
        <w:rPr>
          <w:rFonts w:ascii="Times New Roman" w:hAnsi="Times New Roman" w:cs="Times New Roman"/>
          <w:sz w:val="24"/>
          <w:szCs w:val="24"/>
        </w:rPr>
      </w:pPr>
      <w:r w:rsidRPr="006C081A">
        <w:rPr>
          <w:rFonts w:ascii="Times New Roman" w:hAnsi="Times New Roman" w:cs="Times New Roman"/>
          <w:sz w:val="24"/>
          <w:szCs w:val="24"/>
        </w:rPr>
        <w:t>Tactical Aviation and Ground Munitions Project Office</w:t>
      </w:r>
    </w:p>
    <w:p w14:paraId="4A7DA86A" w14:textId="77777777" w:rsidR="009072DB" w:rsidRPr="006C081A" w:rsidRDefault="009072DB" w:rsidP="009072DB">
      <w:pPr>
        <w:pStyle w:val="NoSpacing"/>
        <w:rPr>
          <w:rFonts w:ascii="Times New Roman" w:hAnsi="Times New Roman" w:cs="Times New Roman"/>
          <w:sz w:val="24"/>
          <w:szCs w:val="24"/>
        </w:rPr>
      </w:pPr>
      <w:r w:rsidRPr="006C081A">
        <w:rPr>
          <w:rFonts w:ascii="Times New Roman" w:hAnsi="Times New Roman" w:cs="Times New Roman"/>
          <w:sz w:val="24"/>
          <w:szCs w:val="24"/>
        </w:rPr>
        <w:t>ATTN: SFAE-MSL-TA</w:t>
      </w:r>
    </w:p>
    <w:p w14:paraId="51B2B9A2" w14:textId="77777777" w:rsidR="009072DB" w:rsidRPr="006C081A" w:rsidRDefault="009072DB" w:rsidP="009072DB">
      <w:pPr>
        <w:pStyle w:val="NoSpacing"/>
        <w:rPr>
          <w:rFonts w:ascii="Times New Roman" w:hAnsi="Times New Roman" w:cs="Times New Roman"/>
          <w:sz w:val="24"/>
          <w:szCs w:val="24"/>
        </w:rPr>
      </w:pPr>
      <w:r w:rsidRPr="006C081A">
        <w:rPr>
          <w:rFonts w:ascii="Times New Roman" w:hAnsi="Times New Roman" w:cs="Times New Roman"/>
          <w:sz w:val="24"/>
          <w:szCs w:val="24"/>
        </w:rPr>
        <w:t>Redstone Arsenal, AL 35898</w:t>
      </w:r>
    </w:p>
    <w:p w14:paraId="22F40128" w14:textId="77777777" w:rsidR="00F1183A" w:rsidRPr="000F7AB0" w:rsidRDefault="00F1183A" w:rsidP="00F1183A">
      <w:pPr>
        <w:tabs>
          <w:tab w:val="left" w:pos="990"/>
        </w:tabs>
        <w:autoSpaceDE w:val="0"/>
        <w:autoSpaceDN w:val="0"/>
        <w:adjustRightInd w:val="0"/>
        <w:rPr>
          <w:rFonts w:eastAsiaTheme="minorHAnsi"/>
          <w:color w:val="000000"/>
        </w:rPr>
      </w:pPr>
    </w:p>
    <w:p w14:paraId="05DD15AE" w14:textId="77777777" w:rsidR="00F1183A" w:rsidRPr="000F7AB0" w:rsidRDefault="00F1183A" w:rsidP="00F1183A">
      <w:pPr>
        <w:tabs>
          <w:tab w:val="left" w:pos="900"/>
          <w:tab w:val="left" w:pos="1080"/>
        </w:tabs>
        <w:autoSpaceDE w:val="0"/>
        <w:autoSpaceDN w:val="0"/>
        <w:adjustRightInd w:val="0"/>
        <w:ind w:left="900" w:hanging="900"/>
        <w:rPr>
          <w:rFonts w:eastAsiaTheme="minorHAnsi"/>
          <w:bCs/>
        </w:rPr>
      </w:pPr>
      <w:r w:rsidRPr="000F7AB0">
        <w:rPr>
          <w:rFonts w:eastAsiaTheme="minorHAnsi"/>
          <w:bCs/>
        </w:rPr>
        <w:t xml:space="preserve">Subject: </w:t>
      </w:r>
      <w:r w:rsidRPr="000F7AB0">
        <w:rPr>
          <w:rFonts w:eastAsiaTheme="minorHAnsi"/>
          <w:bCs/>
        </w:rPr>
        <w:tab/>
      </w:r>
      <w:r w:rsidRPr="00067EB8">
        <w:rPr>
          <w:rFonts w:eastAsiaTheme="minorHAnsi"/>
          <w:bCs/>
          <w:color w:val="00B050"/>
        </w:rPr>
        <w:t>TAILORED</w:t>
      </w:r>
      <w:r w:rsidRPr="000F7AB0">
        <w:rPr>
          <w:rFonts w:eastAsiaTheme="minorHAnsi"/>
          <w:bCs/>
          <w:color w:val="00B050"/>
        </w:rPr>
        <w:t xml:space="preserve"> </w:t>
      </w:r>
      <w:r w:rsidRPr="000F7AB0">
        <w:rPr>
          <w:rFonts w:eastAsiaTheme="minorHAnsi"/>
          <w:bCs/>
        </w:rPr>
        <w:t>FIRST ARTICLE TEST REPORT</w:t>
      </w:r>
    </w:p>
    <w:p w14:paraId="156C4D5F" w14:textId="77777777" w:rsidR="00067EB8" w:rsidRPr="00710A11" w:rsidRDefault="00067EB8" w:rsidP="00067EB8">
      <w:pPr>
        <w:tabs>
          <w:tab w:val="left" w:pos="900"/>
          <w:tab w:val="left" w:pos="1080"/>
        </w:tabs>
        <w:autoSpaceDE w:val="0"/>
        <w:autoSpaceDN w:val="0"/>
        <w:adjustRightInd w:val="0"/>
        <w:ind w:left="900" w:hanging="900"/>
        <w:rPr>
          <w:rFonts w:eastAsiaTheme="minorHAnsi"/>
          <w:bCs/>
        </w:rPr>
      </w:pPr>
    </w:p>
    <w:p w14:paraId="76E0E670" w14:textId="77777777" w:rsidR="00067EB8" w:rsidRDefault="00067EB8" w:rsidP="00067EB8">
      <w:pPr>
        <w:tabs>
          <w:tab w:val="left" w:pos="900"/>
          <w:tab w:val="left" w:pos="1080"/>
        </w:tabs>
        <w:autoSpaceDE w:val="0"/>
        <w:autoSpaceDN w:val="0"/>
        <w:adjustRightInd w:val="0"/>
        <w:ind w:left="900" w:hanging="900"/>
        <w:rPr>
          <w:rFonts w:eastAsiaTheme="minorHAnsi"/>
        </w:rPr>
      </w:pPr>
      <w:r w:rsidRPr="00710A11">
        <w:rPr>
          <w:rFonts w:eastAsiaTheme="minorHAnsi"/>
          <w:bCs/>
        </w:rPr>
        <w:t>Ref: (a)</w:t>
      </w:r>
      <w:r w:rsidRPr="00710A11">
        <w:rPr>
          <w:rFonts w:eastAsiaTheme="minorHAnsi"/>
        </w:rPr>
        <w:t xml:space="preserve"> Contract Reference:  SOW C-5.2.1 </w:t>
      </w:r>
    </w:p>
    <w:p w14:paraId="2CF547FB" w14:textId="77777777" w:rsidR="00067EB8" w:rsidRPr="00326872" w:rsidRDefault="00067EB8" w:rsidP="00067EB8">
      <w:pPr>
        <w:tabs>
          <w:tab w:val="left" w:pos="900"/>
          <w:tab w:val="left" w:pos="1080"/>
        </w:tabs>
        <w:autoSpaceDE w:val="0"/>
        <w:autoSpaceDN w:val="0"/>
        <w:adjustRightInd w:val="0"/>
        <w:ind w:left="900" w:hanging="900"/>
        <w:rPr>
          <w:bCs/>
        </w:rPr>
      </w:pPr>
      <w:r w:rsidRPr="00326872">
        <w:rPr>
          <w:bCs/>
        </w:rPr>
        <w:t>PROGRAM:</w:t>
      </w:r>
      <w:r w:rsidRPr="00326872">
        <w:rPr>
          <w:bCs/>
        </w:rPr>
        <w:tab/>
        <w:t>Hydra-70 Rocket System</w:t>
      </w:r>
    </w:p>
    <w:p w14:paraId="58D7343C" w14:textId="77777777" w:rsidR="00067EB8" w:rsidRPr="00326872" w:rsidRDefault="00067EB8" w:rsidP="00067EB8">
      <w:pPr>
        <w:tabs>
          <w:tab w:val="left" w:pos="900"/>
          <w:tab w:val="left" w:pos="1080"/>
        </w:tabs>
        <w:autoSpaceDE w:val="0"/>
        <w:autoSpaceDN w:val="0"/>
        <w:adjustRightInd w:val="0"/>
        <w:ind w:left="900" w:hanging="900"/>
        <w:rPr>
          <w:bCs/>
        </w:rPr>
      </w:pPr>
      <w:r w:rsidRPr="00326872">
        <w:rPr>
          <w:bCs/>
        </w:rPr>
        <w:t>CONTRACT NUMBER:</w:t>
      </w:r>
      <w:r w:rsidRPr="00326872">
        <w:rPr>
          <w:bCs/>
        </w:rPr>
        <w:tab/>
      </w:r>
      <w:r w:rsidRPr="00A35607">
        <w:rPr>
          <w:bCs/>
        </w:rPr>
        <w:t>W31P4Q-20-D-0023</w:t>
      </w:r>
    </w:p>
    <w:p w14:paraId="4365F8AF" w14:textId="77777777" w:rsidR="00F1183A" w:rsidRPr="00043639" w:rsidRDefault="00F1183A" w:rsidP="00F1183A">
      <w:pPr>
        <w:autoSpaceDE w:val="0"/>
        <w:autoSpaceDN w:val="0"/>
        <w:adjustRightInd w:val="0"/>
        <w:rPr>
          <w:rFonts w:eastAsiaTheme="minorHAnsi"/>
          <w:color w:val="000000"/>
        </w:rPr>
      </w:pPr>
    </w:p>
    <w:p w14:paraId="3A023D2C" w14:textId="2073B5B4" w:rsidR="00F1183A" w:rsidRPr="00043639" w:rsidRDefault="00F1183A" w:rsidP="00F1183A">
      <w:pPr>
        <w:autoSpaceDE w:val="0"/>
        <w:autoSpaceDN w:val="0"/>
        <w:adjustRightInd w:val="0"/>
        <w:rPr>
          <w:rFonts w:eastAsiaTheme="minorHAnsi"/>
          <w:color w:val="000000"/>
        </w:rPr>
      </w:pPr>
      <w:r w:rsidRPr="00043639">
        <w:rPr>
          <w:rFonts w:eastAsiaTheme="minorHAnsi"/>
          <w:color w:val="000000"/>
        </w:rPr>
        <w:t>Enclosure: (1) CDRL No. A01</w:t>
      </w:r>
      <w:r w:rsidR="00067EB8">
        <w:rPr>
          <w:rFonts w:eastAsiaTheme="minorHAnsi"/>
          <w:color w:val="000000"/>
        </w:rPr>
        <w:t>3</w:t>
      </w:r>
      <w:r w:rsidRPr="00043639">
        <w:rPr>
          <w:rFonts w:eastAsiaTheme="minorHAnsi"/>
          <w:color w:val="000000"/>
        </w:rPr>
        <w:t>-</w:t>
      </w:r>
      <w:r w:rsidRPr="00067EB8">
        <w:rPr>
          <w:rFonts w:eastAsiaTheme="minorHAnsi"/>
          <w:color w:val="00B050"/>
        </w:rPr>
        <w:t>##</w:t>
      </w:r>
      <w:r w:rsidR="00783F4C" w:rsidRPr="00067EB8">
        <w:rPr>
          <w:rFonts w:eastAsiaTheme="minorHAnsi"/>
          <w:color w:val="00B050"/>
        </w:rPr>
        <w:t>#</w:t>
      </w:r>
    </w:p>
    <w:p w14:paraId="02F19489" w14:textId="77777777" w:rsidR="00F1183A" w:rsidRPr="000F7AB0" w:rsidRDefault="00F1183A" w:rsidP="00F1183A">
      <w:pPr>
        <w:tabs>
          <w:tab w:val="left" w:pos="900"/>
          <w:tab w:val="left" w:pos="1080"/>
        </w:tabs>
        <w:autoSpaceDE w:val="0"/>
        <w:autoSpaceDN w:val="0"/>
        <w:adjustRightInd w:val="0"/>
        <w:ind w:left="900" w:hanging="900"/>
        <w:rPr>
          <w:bCs/>
        </w:rPr>
      </w:pPr>
    </w:p>
    <w:p w14:paraId="08DBED31" w14:textId="49342A21" w:rsidR="00F1183A" w:rsidRPr="000F7AB0" w:rsidRDefault="00F1183A" w:rsidP="00F1183A">
      <w:r w:rsidRPr="000F7AB0">
        <w:t>In accordance with Reference (a), Enclosure (1) is herein provided as evidence of the delivery of the CDRL A01</w:t>
      </w:r>
      <w:r w:rsidR="00067EB8">
        <w:t>3</w:t>
      </w:r>
      <w:r w:rsidRPr="000F7AB0">
        <w:t xml:space="preserve"> covered by this letter and is complete as posted and requesting approval.</w:t>
      </w:r>
    </w:p>
    <w:p w14:paraId="782724BA" w14:textId="77777777" w:rsidR="00F1183A" w:rsidRPr="000F7AB0" w:rsidRDefault="00F1183A" w:rsidP="00F1183A">
      <w:pPr>
        <w:autoSpaceDE w:val="0"/>
        <w:autoSpaceDN w:val="0"/>
        <w:adjustRightInd w:val="0"/>
      </w:pPr>
    </w:p>
    <w:p w14:paraId="10B8DFB0" w14:textId="77777777" w:rsidR="00F1183A" w:rsidRPr="000F7AB0" w:rsidRDefault="00F1183A" w:rsidP="00F1183A">
      <w:pPr>
        <w:autoSpaceDE w:val="0"/>
        <w:autoSpaceDN w:val="0"/>
        <w:adjustRightInd w:val="0"/>
      </w:pPr>
      <w:r w:rsidRPr="000F7AB0">
        <w:t>This report is available on the SharePoint web page at:</w:t>
      </w:r>
    </w:p>
    <w:p w14:paraId="53C6D3B3" w14:textId="46A4FDAD" w:rsidR="00067EB8" w:rsidRPr="001C1FB0" w:rsidRDefault="001C1FB0" w:rsidP="00067EB8">
      <w:pPr>
        <w:autoSpaceDE w:val="0"/>
        <w:autoSpaceDN w:val="0"/>
        <w:adjustRightInd w:val="0"/>
        <w:rPr>
          <w:color w:val="00B050"/>
        </w:rPr>
      </w:pPr>
      <w:r w:rsidRPr="001C1FB0">
        <w:rPr>
          <w:color w:val="00B050"/>
        </w:rPr>
        <w:t>(INSERT HYPERLINK)</w:t>
      </w:r>
    </w:p>
    <w:p w14:paraId="42414552" w14:textId="77777777" w:rsidR="00F1183A" w:rsidRPr="000F7AB0" w:rsidRDefault="00F1183A" w:rsidP="00F1183A">
      <w:pPr>
        <w:autoSpaceDE w:val="0"/>
        <w:autoSpaceDN w:val="0"/>
        <w:adjustRightInd w:val="0"/>
      </w:pPr>
    </w:p>
    <w:p w14:paraId="5D0D3048" w14:textId="77777777" w:rsidR="00F1183A" w:rsidRPr="000F7AB0" w:rsidRDefault="00F1183A" w:rsidP="00F1183A">
      <w:pPr>
        <w:autoSpaceDE w:val="0"/>
        <w:autoSpaceDN w:val="0"/>
        <w:adjustRightInd w:val="0"/>
      </w:pPr>
      <w:r w:rsidRPr="000F7AB0">
        <w:t>Please contact me if you have any questions.</w:t>
      </w:r>
    </w:p>
    <w:p w14:paraId="5E021DA9" w14:textId="77777777" w:rsidR="00F1183A" w:rsidRPr="000F7AB0" w:rsidRDefault="00F1183A" w:rsidP="00F1183A"/>
    <w:p w14:paraId="3212763A" w14:textId="77777777" w:rsidR="00E301B8" w:rsidRDefault="00E301B8" w:rsidP="00E301B8">
      <w:r>
        <w:t>Sincerely,</w:t>
      </w:r>
    </w:p>
    <w:p w14:paraId="094E694A" w14:textId="77777777" w:rsidR="00E301B8" w:rsidRDefault="00E301B8" w:rsidP="00E301B8">
      <w:pPr>
        <w:tabs>
          <w:tab w:val="left" w:pos="90"/>
          <w:tab w:val="left" w:pos="1530"/>
          <w:tab w:val="left" w:pos="2610"/>
          <w:tab w:val="left" w:pos="3330"/>
          <w:tab w:val="left" w:pos="3960"/>
          <w:tab w:val="right" w:pos="5310"/>
          <w:tab w:val="left" w:pos="5580"/>
          <w:tab w:val="left" w:pos="6570"/>
        </w:tabs>
        <w:rPr>
          <w:noProof/>
        </w:rPr>
      </w:pPr>
    </w:p>
    <w:p w14:paraId="3DE59449" w14:textId="77777777" w:rsidR="00F5035B" w:rsidRPr="008452C5" w:rsidRDefault="00F5035B" w:rsidP="00F5035B">
      <w:pPr>
        <w:tabs>
          <w:tab w:val="left" w:pos="90"/>
          <w:tab w:val="left" w:pos="1530"/>
          <w:tab w:val="left" w:pos="2610"/>
          <w:tab w:val="left" w:pos="3330"/>
          <w:tab w:val="left" w:pos="3960"/>
          <w:tab w:val="right" w:pos="5310"/>
          <w:tab w:val="left" w:pos="5580"/>
          <w:tab w:val="left" w:pos="6570"/>
        </w:tabs>
        <w:rPr>
          <w:rFonts w:ascii="Rage Italic" w:hAnsi="Rage Italic"/>
          <w:sz w:val="52"/>
          <w:szCs w:val="52"/>
        </w:rPr>
      </w:pPr>
      <w:bookmarkStart w:id="5" w:name="_Hlk161648291"/>
      <w:r w:rsidRPr="008452C5">
        <w:rPr>
          <w:rFonts w:ascii="Rage Italic" w:hAnsi="Rage Italic"/>
          <w:sz w:val="52"/>
          <w:szCs w:val="52"/>
        </w:rPr>
        <w:t>Jay Dichard</w:t>
      </w:r>
    </w:p>
    <w:p w14:paraId="2B768E83" w14:textId="77777777" w:rsidR="00F5035B" w:rsidRPr="008452C5" w:rsidRDefault="00F5035B" w:rsidP="00F5035B">
      <w:pPr>
        <w:tabs>
          <w:tab w:val="left" w:pos="90"/>
          <w:tab w:val="left" w:pos="1530"/>
          <w:tab w:val="left" w:pos="2610"/>
          <w:tab w:val="left" w:pos="3330"/>
          <w:tab w:val="left" w:pos="3960"/>
          <w:tab w:val="right" w:pos="5310"/>
          <w:tab w:val="left" w:pos="5580"/>
          <w:tab w:val="left" w:pos="6570"/>
        </w:tabs>
      </w:pPr>
      <w:r>
        <w:t>Jay Dichard</w:t>
      </w:r>
    </w:p>
    <w:p w14:paraId="7E45F0D5" w14:textId="03D17274" w:rsidR="00F5035B" w:rsidRPr="008452C5" w:rsidRDefault="009072DB" w:rsidP="00F5035B">
      <w:pPr>
        <w:tabs>
          <w:tab w:val="left" w:pos="90"/>
          <w:tab w:val="left" w:pos="1530"/>
          <w:tab w:val="left" w:pos="2610"/>
          <w:tab w:val="left" w:pos="3330"/>
          <w:tab w:val="left" w:pos="3960"/>
          <w:tab w:val="right" w:pos="5310"/>
          <w:tab w:val="left" w:pos="5580"/>
          <w:tab w:val="left" w:pos="6570"/>
        </w:tabs>
      </w:pPr>
      <w:r>
        <w:t>Program</w:t>
      </w:r>
      <w:r w:rsidR="001C1FB0">
        <w:t>s</w:t>
      </w:r>
      <w:r>
        <w:t xml:space="preserve"> Manager</w:t>
      </w:r>
      <w:r w:rsidR="001C1FB0">
        <w:t xml:space="preserve"> II</w:t>
      </w:r>
    </w:p>
    <w:p w14:paraId="5051E8C4" w14:textId="40D035FE" w:rsidR="00E301B8" w:rsidRPr="00040F2A" w:rsidRDefault="00E301B8" w:rsidP="00E301B8">
      <w:pPr>
        <w:tabs>
          <w:tab w:val="left" w:pos="90"/>
          <w:tab w:val="left" w:pos="1530"/>
          <w:tab w:val="left" w:pos="2610"/>
          <w:tab w:val="left" w:pos="3330"/>
          <w:tab w:val="left" w:pos="3960"/>
          <w:tab w:val="right" w:pos="5310"/>
          <w:tab w:val="left" w:pos="5580"/>
          <w:tab w:val="left" w:pos="6570"/>
        </w:tabs>
        <w:rPr>
          <w:lang w:val="de-DE"/>
        </w:rPr>
      </w:pPr>
      <w:r w:rsidRPr="00040F2A">
        <w:rPr>
          <w:lang w:val="de-DE"/>
        </w:rPr>
        <w:t>Hydra Program</w:t>
      </w:r>
    </w:p>
    <w:p w14:paraId="5DB08546" w14:textId="7E4EB9C7" w:rsidR="00F1183A" w:rsidRPr="00040F2A" w:rsidRDefault="001261D5" w:rsidP="00F1183A">
      <w:pPr>
        <w:tabs>
          <w:tab w:val="left" w:pos="90"/>
          <w:tab w:val="left" w:pos="1530"/>
          <w:tab w:val="left" w:pos="2610"/>
          <w:tab w:val="left" w:pos="3330"/>
          <w:tab w:val="left" w:pos="3960"/>
          <w:tab w:val="right" w:pos="5310"/>
          <w:tab w:val="left" w:pos="5580"/>
          <w:tab w:val="left" w:pos="6570"/>
        </w:tabs>
        <w:rPr>
          <w:color w:val="000000"/>
          <w:lang w:val="de-DE"/>
        </w:rPr>
      </w:pPr>
      <w:r w:rsidRPr="00BB2CC1">
        <w:rPr>
          <w:b/>
          <w:bCs/>
          <w:noProof/>
          <w:sz w:val="32"/>
          <w:szCs w:val="32"/>
        </w:rPr>
        <mc:AlternateContent>
          <mc:Choice Requires="wps">
            <w:drawing>
              <wp:anchor distT="45720" distB="45720" distL="114300" distR="114300" simplePos="0" relativeHeight="251666944" behindDoc="0" locked="0" layoutInCell="1" allowOverlap="1" wp14:anchorId="483E2D96" wp14:editId="2D3A118A">
                <wp:simplePos x="0" y="0"/>
                <wp:positionH relativeFrom="margin">
                  <wp:align>right</wp:align>
                </wp:positionH>
                <wp:positionV relativeFrom="paragraph">
                  <wp:posOffset>10795</wp:posOffset>
                </wp:positionV>
                <wp:extent cx="23336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03ADE5F1" w14:textId="77777777" w:rsidR="001261D5" w:rsidRDefault="001261D5" w:rsidP="001261D5">
                            <w:r>
                              <w:t>Controlled by: GD-OTS</w:t>
                            </w:r>
                          </w:p>
                          <w:p w14:paraId="415B05D9" w14:textId="77777777" w:rsidR="001261D5" w:rsidRDefault="001261D5" w:rsidP="001261D5">
                            <w:r>
                              <w:t>CUI Category: CTI</w:t>
                            </w:r>
                          </w:p>
                          <w:p w14:paraId="5BFC319E" w14:textId="77777777" w:rsidR="001261D5" w:rsidRDefault="001261D5" w:rsidP="001261D5">
                            <w:pPr>
                              <w:rPr>
                                <w:color w:val="00B050"/>
                              </w:rPr>
                            </w:pPr>
                            <w:r>
                              <w:t xml:space="preserve">Distribution Statement: </w:t>
                            </w:r>
                            <w:r w:rsidRPr="00BB2CC1">
                              <w:rPr>
                                <w:color w:val="00B050"/>
                              </w:rPr>
                              <w:t>B</w:t>
                            </w:r>
                            <w:r>
                              <w:rPr>
                                <w:color w:val="00B050"/>
                              </w:rPr>
                              <w:t xml:space="preserve">* or </w:t>
                            </w:r>
                            <w:r w:rsidRPr="00BB2CC1">
                              <w:rPr>
                                <w:color w:val="00B050"/>
                              </w:rPr>
                              <w:t>C</w:t>
                            </w:r>
                          </w:p>
                          <w:p w14:paraId="750867CA" w14:textId="77777777" w:rsidR="001261D5" w:rsidRPr="00BB2CC1" w:rsidRDefault="001261D5" w:rsidP="001261D5">
                            <w:r>
                              <w:t>POC: Jay Dichard, (938) 900-8832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E2D96" id="_x0000_s1029" type="#_x0000_t202" style="position:absolute;margin-left:132.55pt;margin-top:.85pt;width:183.7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">
                <v:textbox style="mso-fit-shape-to-text:t">
                  <w:txbxContent>
                    <w:p w14:paraId="03ADE5F1" w14:textId="77777777" w:rsidR="001261D5" w:rsidRDefault="001261D5" w:rsidP="001261D5">
                      <w:r>
                        <w:t>Controlled by: GD-OTS</w:t>
                      </w:r>
                    </w:p>
                    <w:p w14:paraId="415B05D9" w14:textId="77777777" w:rsidR="001261D5" w:rsidRDefault="001261D5" w:rsidP="001261D5">
                      <w:r>
                        <w:t>CUI Category: CTI</w:t>
                      </w:r>
                    </w:p>
                    <w:p w14:paraId="5BFC319E" w14:textId="77777777" w:rsidR="001261D5" w:rsidRDefault="001261D5" w:rsidP="001261D5">
                      <w:pPr>
                        <w:rPr>
                          <w:color w:val="00B050"/>
                        </w:rPr>
                      </w:pPr>
                      <w:r>
                        <w:t xml:space="preserve">Distribution Statement: </w:t>
                      </w:r>
                      <w:r w:rsidRPr="00BB2CC1">
                        <w:rPr>
                          <w:color w:val="00B050"/>
                        </w:rPr>
                        <w:t>B</w:t>
                      </w:r>
                      <w:r>
                        <w:rPr>
                          <w:color w:val="00B050"/>
                        </w:rPr>
                        <w:t xml:space="preserve">* or </w:t>
                      </w:r>
                      <w:r w:rsidRPr="00BB2CC1">
                        <w:rPr>
                          <w:color w:val="00B050"/>
                        </w:rPr>
                        <w:t>C</w:t>
                      </w:r>
                    </w:p>
                    <w:p w14:paraId="750867CA" w14:textId="77777777" w:rsidR="001261D5" w:rsidRPr="00BB2CC1" w:rsidRDefault="001261D5" w:rsidP="001261D5">
                      <w:r>
                        <w:t>POC: Jay Dichard, (938) 900-8832</w:t>
                      </w:r>
                    </w:p>
                  </w:txbxContent>
                </v:textbox>
                <w10:wrap type="square" anchorx="margin"/>
              </v:shape>
            </w:pict>
          </mc:Fallback>
        </mc:AlternateContent>
      </w:r>
    </w:p>
    <w:p w14:paraId="4BE234DA" w14:textId="3ADB6252" w:rsidR="009072DB" w:rsidRPr="00040F2A" w:rsidRDefault="00F1183A" w:rsidP="009072DB">
      <w:pPr>
        <w:rPr>
          <w:sz w:val="22"/>
          <w:szCs w:val="22"/>
          <w:lang w:val="de-DE"/>
        </w:rPr>
      </w:pPr>
      <w:r w:rsidRPr="00040F2A">
        <w:rPr>
          <w:color w:val="000000"/>
          <w:lang w:val="de-DE"/>
        </w:rPr>
        <w:t>cc:</w:t>
      </w:r>
      <w:r w:rsidRPr="00040F2A">
        <w:rPr>
          <w:color w:val="000000"/>
          <w:lang w:val="de-DE"/>
        </w:rPr>
        <w:tab/>
      </w:r>
      <w:r w:rsidR="009072DB" w:rsidRPr="00040F2A">
        <w:rPr>
          <w:lang w:val="de-DE"/>
        </w:rPr>
        <w:t xml:space="preserve">robin.m.saccuzzo.ctr@army.mil </w:t>
      </w:r>
    </w:p>
    <w:p w14:paraId="40126D28" w14:textId="041DD6E6" w:rsidR="009072DB" w:rsidRPr="00040F2A" w:rsidRDefault="009072DB" w:rsidP="009072DB">
      <w:pPr>
        <w:ind w:firstLine="720"/>
        <w:rPr>
          <w:lang w:val="de-DE"/>
        </w:rPr>
      </w:pPr>
      <w:r w:rsidRPr="00040F2A">
        <w:rPr>
          <w:lang w:val="de-DE"/>
        </w:rPr>
        <w:t xml:space="preserve">terry.lingenfelter.civ@army.mil </w:t>
      </w:r>
    </w:p>
    <w:p w14:paraId="1DF268D5" w14:textId="77777777" w:rsidR="009072DB" w:rsidRPr="00040F2A" w:rsidRDefault="009072DB" w:rsidP="009072DB">
      <w:pPr>
        <w:tabs>
          <w:tab w:val="left" w:pos="-1530"/>
        </w:tabs>
        <w:rPr>
          <w:snapToGrid w:val="0"/>
          <w:lang w:val="de-DE"/>
        </w:rPr>
      </w:pPr>
      <w:r w:rsidRPr="00040F2A">
        <w:rPr>
          <w:lang w:val="de-DE"/>
        </w:rPr>
        <w:tab/>
        <w:t>chelsea.l.watry.civ@army.mil</w:t>
      </w:r>
    </w:p>
    <w:bookmarkEnd w:id="5"/>
    <w:p w14:paraId="42E1197E" w14:textId="77777777" w:rsidR="00F1183A" w:rsidRPr="00040F2A" w:rsidRDefault="00F1183A" w:rsidP="00955E68">
      <w:pPr>
        <w:pStyle w:val="PRELIM"/>
        <w:spacing w:after="120"/>
        <w:jc w:val="left"/>
        <w:rPr>
          <w:snapToGrid w:val="0"/>
          <w:lang w:val="de-DE"/>
        </w:rPr>
      </w:pPr>
    </w:p>
    <w:p w14:paraId="01009C0D" w14:textId="77777777" w:rsidR="001261D5" w:rsidRPr="00DF2C54" w:rsidRDefault="001261D5" w:rsidP="001261D5">
      <w:pPr>
        <w:pStyle w:val="Caption"/>
        <w:rPr>
          <w:b w:val="0"/>
          <w:bCs w:val="0"/>
          <w:color w:val="FF0000"/>
          <w:lang w:val="de-DE"/>
        </w:rPr>
      </w:pPr>
      <w:bookmarkStart w:id="6" w:name="_Hlk178933959"/>
      <w:bookmarkStart w:id="7" w:name="_Hlk178934336"/>
      <w:r>
        <w:rPr>
          <w:b w:val="0"/>
          <w:bCs w:val="0"/>
          <w:color w:val="FF0000"/>
          <w:lang w:val="de-DE"/>
        </w:rPr>
        <w:t>*</w:t>
      </w:r>
      <w:r w:rsidRPr="00DF2C54">
        <w:rPr>
          <w:b w:val="0"/>
          <w:bCs w:val="0"/>
          <w:color w:val="FF0000"/>
          <w:lang w:val="de-DE"/>
        </w:rPr>
        <w:t>Distribution Statement B should only be used when the plan contains proprietary information.</w:t>
      </w:r>
      <w:bookmarkEnd w:id="6"/>
    </w:p>
    <w:bookmarkEnd w:id="7"/>
    <w:p w14:paraId="509BDC27" w14:textId="32FF117D" w:rsidR="00F1183A" w:rsidRPr="00040F2A" w:rsidRDefault="00F1183A" w:rsidP="00955E68">
      <w:pPr>
        <w:pStyle w:val="PRELIM"/>
        <w:spacing w:after="120"/>
        <w:jc w:val="left"/>
        <w:rPr>
          <w:snapToGrid w:val="0"/>
          <w:lang w:val="de-DE"/>
        </w:rPr>
        <w:sectPr w:rsidR="00F1183A" w:rsidRPr="00040F2A" w:rsidSect="003B51FE">
          <w:headerReference w:type="default" r:id="rId17"/>
          <w:footerReference w:type="default" r:id="rId18"/>
          <w:pgSz w:w="12240" w:h="15840"/>
          <w:pgMar w:top="1440" w:right="1440" w:bottom="1440" w:left="1440" w:header="432" w:footer="432" w:gutter="0"/>
          <w:cols w:space="720"/>
        </w:sectPr>
      </w:pPr>
    </w:p>
    <w:p w14:paraId="35149501" w14:textId="47250B1F" w:rsidR="00DC6550" w:rsidRPr="00040F2A" w:rsidRDefault="00DC6550" w:rsidP="00955E68">
      <w:pPr>
        <w:pStyle w:val="PRELIM"/>
        <w:spacing w:after="120"/>
        <w:jc w:val="left"/>
        <w:rPr>
          <w:snapToGrid w:val="0"/>
          <w:lang w:val="de-DE"/>
        </w:rPr>
      </w:pPr>
    </w:p>
    <w:p w14:paraId="35149502" w14:textId="77777777" w:rsidR="00DC6550" w:rsidRDefault="00DC6550" w:rsidP="00955E68">
      <w:pPr>
        <w:pStyle w:val="CTitle"/>
        <w:spacing w:before="0"/>
        <w:jc w:val="center"/>
        <w:rPr>
          <w:b/>
          <w:bCs/>
        </w:rPr>
      </w:pPr>
      <w:r>
        <w:rPr>
          <w:b/>
          <w:bCs/>
        </w:rPr>
        <w:t>HYDRA-70 2.75-Inch Rocket System (HYDRA-70)</w:t>
      </w:r>
    </w:p>
    <w:p w14:paraId="35149503" w14:textId="5F4B6C35" w:rsidR="00DC6550" w:rsidRPr="00727054" w:rsidRDefault="00DC6550" w:rsidP="00955E68">
      <w:pPr>
        <w:pStyle w:val="CTitle"/>
        <w:spacing w:before="0"/>
        <w:jc w:val="center"/>
        <w:rPr>
          <w:b/>
          <w:bCs/>
        </w:rPr>
      </w:pPr>
      <w:r w:rsidRPr="00727054">
        <w:rPr>
          <w:b/>
          <w:bCs/>
        </w:rPr>
        <w:t>FY</w:t>
      </w:r>
      <w:r w:rsidR="00067EB8">
        <w:rPr>
          <w:b/>
          <w:bCs/>
        </w:rPr>
        <w:t>20</w:t>
      </w:r>
      <w:r w:rsidR="0076225E">
        <w:rPr>
          <w:b/>
          <w:bCs/>
        </w:rPr>
        <w:t>-</w:t>
      </w:r>
      <w:r w:rsidR="00067EB8">
        <w:rPr>
          <w:b/>
          <w:bCs/>
        </w:rPr>
        <w:t>24</w:t>
      </w:r>
      <w:r w:rsidR="000671C2">
        <w:rPr>
          <w:b/>
          <w:bCs/>
        </w:rPr>
        <w:t xml:space="preserve"> Production</w:t>
      </w:r>
    </w:p>
    <w:p w14:paraId="35149505" w14:textId="1B57BE13" w:rsidR="00D03B30" w:rsidRPr="00727054" w:rsidRDefault="00822DE6" w:rsidP="00955E68">
      <w:pPr>
        <w:pStyle w:val="CTitle"/>
        <w:spacing w:before="0"/>
        <w:jc w:val="center"/>
        <w:rPr>
          <w:b/>
          <w:bCs/>
          <w:color w:val="00B050"/>
        </w:rPr>
      </w:pPr>
      <w:r w:rsidRPr="00822DE6">
        <w:rPr>
          <w:b/>
          <w:bCs/>
          <w:color w:val="00B050"/>
        </w:rPr>
        <w:t>Tailored</w:t>
      </w:r>
      <w:r>
        <w:rPr>
          <w:b/>
          <w:bCs/>
        </w:rPr>
        <w:t xml:space="preserve"> </w:t>
      </w:r>
      <w:r w:rsidR="00DC6550">
        <w:rPr>
          <w:b/>
          <w:bCs/>
        </w:rPr>
        <w:t>First Article Test (</w:t>
      </w:r>
      <w:r w:rsidRPr="00822DE6">
        <w:rPr>
          <w:b/>
          <w:bCs/>
          <w:color w:val="00B050"/>
        </w:rPr>
        <w:t>T</w:t>
      </w:r>
      <w:r w:rsidR="00DC6550">
        <w:rPr>
          <w:b/>
          <w:bCs/>
        </w:rPr>
        <w:t>FAT) Report</w:t>
      </w:r>
    </w:p>
    <w:p w14:paraId="35149506" w14:textId="77777777" w:rsidR="00D03B30" w:rsidRPr="00727054" w:rsidRDefault="00D03B30" w:rsidP="00955E68">
      <w:pPr>
        <w:pStyle w:val="CTitle"/>
        <w:spacing w:before="0"/>
        <w:jc w:val="center"/>
        <w:rPr>
          <w:b/>
          <w:bCs/>
          <w:color w:val="00B050"/>
        </w:rPr>
      </w:pPr>
      <w:r w:rsidRPr="00727054">
        <w:rPr>
          <w:b/>
          <w:bCs/>
          <w:color w:val="00B050"/>
        </w:rPr>
        <w:t>Supplier name</w:t>
      </w:r>
    </w:p>
    <w:p w14:paraId="35149507" w14:textId="77777777" w:rsidR="00D03B30" w:rsidRPr="00727054" w:rsidRDefault="00D03B30" w:rsidP="00955E68">
      <w:pPr>
        <w:pStyle w:val="CTitle"/>
        <w:spacing w:before="0"/>
        <w:jc w:val="center"/>
        <w:rPr>
          <w:b/>
          <w:bCs/>
          <w:color w:val="00B050"/>
        </w:rPr>
      </w:pPr>
      <w:r w:rsidRPr="00727054">
        <w:rPr>
          <w:b/>
          <w:bCs/>
          <w:color w:val="00B050"/>
        </w:rPr>
        <w:t>supplier location</w:t>
      </w:r>
    </w:p>
    <w:p w14:paraId="35149508" w14:textId="77777777" w:rsidR="00D03B30" w:rsidRPr="00727054" w:rsidRDefault="00D03B30" w:rsidP="00955E68">
      <w:pPr>
        <w:pStyle w:val="CTitle"/>
        <w:spacing w:before="0"/>
        <w:jc w:val="center"/>
        <w:rPr>
          <w:b/>
          <w:bCs/>
          <w:color w:val="00B050"/>
        </w:rPr>
      </w:pPr>
      <w:r w:rsidRPr="00727054">
        <w:rPr>
          <w:b/>
          <w:bCs/>
          <w:color w:val="00B050"/>
        </w:rPr>
        <w:t>applicable drawing number and title</w:t>
      </w:r>
    </w:p>
    <w:p w14:paraId="35149509" w14:textId="77777777" w:rsidR="00D03B30" w:rsidRDefault="00D03B30" w:rsidP="00955E68">
      <w:pPr>
        <w:pStyle w:val="CTitle"/>
        <w:spacing w:before="0"/>
        <w:jc w:val="center"/>
        <w:rPr>
          <w:b/>
          <w:bCs/>
          <w:color w:val="00B050"/>
        </w:rPr>
      </w:pPr>
      <w:r w:rsidRPr="00727054">
        <w:rPr>
          <w:b/>
          <w:bCs/>
          <w:color w:val="00B050"/>
        </w:rPr>
        <w:t>test Report subject</w:t>
      </w:r>
    </w:p>
    <w:p w14:paraId="3514950A" w14:textId="77777777" w:rsidR="00235409" w:rsidRPr="009C3B27" w:rsidRDefault="00235409" w:rsidP="00235409">
      <w:pPr>
        <w:pStyle w:val="CTitle"/>
        <w:spacing w:before="0"/>
        <w:jc w:val="center"/>
        <w:rPr>
          <w:b/>
          <w:bCs/>
          <w:color w:val="00B050"/>
        </w:rPr>
      </w:pPr>
      <w:r w:rsidRPr="009C3B27">
        <w:rPr>
          <w:b/>
          <w:bCs/>
          <w:color w:val="00B050"/>
        </w:rPr>
        <w:t>Test date(s)</w:t>
      </w:r>
    </w:p>
    <w:p w14:paraId="52F2232B" w14:textId="77777777" w:rsidR="009F7733" w:rsidRDefault="009F7733" w:rsidP="009F7733">
      <w:pPr>
        <w:spacing w:before="120" w:after="120"/>
        <w:jc w:val="center"/>
        <w:rPr>
          <w:b/>
          <w:color w:val="FF0000"/>
        </w:rPr>
      </w:pPr>
      <w:bookmarkStart w:id="9" w:name="_Hlk189552656"/>
      <w:r>
        <w:rPr>
          <w:b/>
          <w:color w:val="FF0000"/>
        </w:rPr>
        <w:t>Choose the appropriate distribution statement to keep and remove the other one.</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9F7733" w:rsidRPr="00907651" w14:paraId="4391C8F0" w14:textId="77777777" w:rsidTr="0013237D">
        <w:trPr>
          <w:trHeight w:val="1655"/>
          <w:jc w:val="center"/>
        </w:trPr>
        <w:tc>
          <w:tcPr>
            <w:tcW w:w="10283" w:type="dxa"/>
          </w:tcPr>
          <w:p w14:paraId="2E3C08C1" w14:textId="77777777" w:rsidR="009F7733" w:rsidRPr="00907651" w:rsidRDefault="009F7733" w:rsidP="0013237D">
            <w:pPr>
              <w:pStyle w:val="BodyText"/>
              <w:spacing w:before="120"/>
              <w:ind w:firstLine="0"/>
              <w:rPr>
                <w:bCs/>
                <w:color w:val="FF0000"/>
                <w:sz w:val="16"/>
              </w:rPr>
            </w:pPr>
            <w:r w:rsidRPr="00907651">
              <w:rPr>
                <w:b/>
                <w:bCs/>
                <w:color w:val="FF0000"/>
                <w:sz w:val="16"/>
              </w:rPr>
              <w:t>DISTRIBUTION STATEMENT B</w:t>
            </w:r>
            <w:r w:rsidRPr="00907651">
              <w:rPr>
                <w:color w:val="FF0000"/>
                <w:sz w:val="16"/>
              </w:rPr>
              <w:t xml:space="preserve"> - Distribution Authorized to </w:t>
            </w:r>
            <w:r w:rsidRPr="00907651">
              <w:rPr>
                <w:b/>
                <w:bCs/>
                <w:color w:val="FF0000"/>
                <w:sz w:val="16"/>
              </w:rPr>
              <w:t>U.S. Government Agencies Only</w:t>
            </w:r>
            <w:r w:rsidRPr="00907651">
              <w:rPr>
                <w:color w:val="FF0000"/>
                <w:sz w:val="16"/>
              </w:rPr>
              <w:t>; Proprietary Information, Export Controlled, 23 April 2020. Requests for this document shall be referred to: Project Manager, Tactical Aviation and Ground Munitions Project Office, ATTN: SFAE-MSL-TA, Redstone Arsenal, AL 35898.</w:t>
            </w:r>
          </w:p>
          <w:p w14:paraId="5028AFAD" w14:textId="77777777" w:rsidR="009F7733" w:rsidRPr="00907651" w:rsidRDefault="009F7733" w:rsidP="0013237D">
            <w:pPr>
              <w:rPr>
                <w:color w:val="FF0000"/>
                <w:sz w:val="16"/>
              </w:rPr>
            </w:pPr>
          </w:p>
          <w:p w14:paraId="43E85857" w14:textId="77777777" w:rsidR="009F7733" w:rsidRPr="00907651" w:rsidRDefault="009F7733"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tr w:rsidR="009F7733" w14:paraId="6BC388A0" w14:textId="77777777" w:rsidTr="0013237D">
        <w:trPr>
          <w:trHeight w:val="1655"/>
          <w:jc w:val="center"/>
        </w:trPr>
        <w:tc>
          <w:tcPr>
            <w:tcW w:w="10283" w:type="dxa"/>
          </w:tcPr>
          <w:p w14:paraId="4AD67607" w14:textId="77777777" w:rsidR="009F7733" w:rsidRPr="00907651" w:rsidRDefault="009F7733" w:rsidP="0013237D">
            <w:pPr>
              <w:pStyle w:val="BodyText"/>
              <w:spacing w:before="120"/>
              <w:ind w:firstLine="0"/>
              <w:rPr>
                <w:color w:val="FF0000"/>
                <w:sz w:val="16"/>
              </w:rPr>
            </w:pPr>
            <w:r w:rsidRPr="00907651">
              <w:rPr>
                <w:b/>
                <w:bCs/>
                <w:color w:val="FF0000"/>
                <w:sz w:val="16"/>
              </w:rPr>
              <w:t>DISTRIBUTION STATEMENT C</w:t>
            </w:r>
            <w:r w:rsidRPr="00907651">
              <w:rPr>
                <w:color w:val="FF0000"/>
                <w:sz w:val="16"/>
              </w:rPr>
              <w:t xml:space="preserve"> - </w:t>
            </w:r>
            <w:r w:rsidRPr="00907651">
              <w:rPr>
                <w:color w:val="FF0000"/>
                <w:sz w:val="16"/>
                <w:szCs w:val="16"/>
              </w:rPr>
              <w:t xml:space="preserve">Distribution Authorized to </w:t>
            </w:r>
            <w:r w:rsidRPr="00907651">
              <w:rPr>
                <w:b/>
                <w:bCs/>
                <w:color w:val="FF0000"/>
                <w:sz w:val="16"/>
                <w:szCs w:val="16"/>
              </w:rPr>
              <w:t>U.S. Government Agencies and their Contractors</w:t>
            </w:r>
            <w:r w:rsidRPr="00907651">
              <w:rPr>
                <w:color w:val="FF0000"/>
                <w:sz w:val="16"/>
                <w:szCs w:val="16"/>
              </w:rPr>
              <w:t>; Administrative and Operational Use, Export Controlled, 23 April 2020. Other requests for this document shall be referred to: Project Manager, Tactical Aviation and Ground Munitions Project Office, ATTN: SFAE-MSL-TA, Redstone Arsenal, AL 35898.</w:t>
            </w:r>
          </w:p>
          <w:p w14:paraId="207AD864" w14:textId="77777777" w:rsidR="009F7733" w:rsidRPr="00907651" w:rsidRDefault="009F7733" w:rsidP="0013237D">
            <w:pPr>
              <w:rPr>
                <w:color w:val="FF0000"/>
                <w:sz w:val="16"/>
              </w:rPr>
            </w:pPr>
          </w:p>
          <w:p w14:paraId="23CC32BF" w14:textId="77777777" w:rsidR="009F7733" w:rsidRPr="00907651" w:rsidRDefault="009F7733"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bookmarkEnd w:id="9"/>
    </w:tbl>
    <w:p w14:paraId="67EFD435" w14:textId="77777777" w:rsidR="009F01DE" w:rsidRPr="00067EB8" w:rsidRDefault="009F01DE" w:rsidP="009F7733">
      <w:pPr>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060"/>
        <w:gridCol w:w="2875"/>
      </w:tblGrid>
      <w:tr w:rsidR="00067EB8" w14:paraId="30EF4392" w14:textId="77777777" w:rsidTr="00067EB8">
        <w:tc>
          <w:tcPr>
            <w:tcW w:w="3415" w:type="dxa"/>
          </w:tcPr>
          <w:p w14:paraId="21F04F59" w14:textId="77777777" w:rsidR="00067EB8" w:rsidRDefault="00067EB8" w:rsidP="00067EB8">
            <w:pPr>
              <w:tabs>
                <w:tab w:val="center" w:pos="4680"/>
              </w:tabs>
              <w:rPr>
                <w:bCs/>
                <w:caps/>
                <w:szCs w:val="20"/>
              </w:rPr>
            </w:pPr>
            <w:r>
              <w:t>Prepared by:</w:t>
            </w:r>
          </w:p>
        </w:tc>
        <w:tc>
          <w:tcPr>
            <w:tcW w:w="3060" w:type="dxa"/>
          </w:tcPr>
          <w:p w14:paraId="1B20D1F1" w14:textId="77777777" w:rsidR="00067EB8" w:rsidRDefault="00067EB8" w:rsidP="00067EB8">
            <w:pPr>
              <w:tabs>
                <w:tab w:val="center" w:pos="4680"/>
              </w:tabs>
              <w:rPr>
                <w:bCs/>
                <w:caps/>
                <w:szCs w:val="20"/>
              </w:rPr>
            </w:pPr>
            <w:r>
              <w:t>Title:</w:t>
            </w:r>
          </w:p>
        </w:tc>
        <w:tc>
          <w:tcPr>
            <w:tcW w:w="2875" w:type="dxa"/>
          </w:tcPr>
          <w:p w14:paraId="5522BE66" w14:textId="77777777" w:rsidR="00067EB8" w:rsidRDefault="00067EB8" w:rsidP="00067EB8">
            <w:pPr>
              <w:tabs>
                <w:tab w:val="center" w:pos="4680"/>
              </w:tabs>
              <w:rPr>
                <w:bCs/>
                <w:caps/>
                <w:szCs w:val="20"/>
              </w:rPr>
            </w:pPr>
            <w:r>
              <w:t>Date:</w:t>
            </w:r>
          </w:p>
        </w:tc>
      </w:tr>
      <w:tr w:rsidR="00067EB8" w14:paraId="0BD45405" w14:textId="77777777" w:rsidTr="00067EB8">
        <w:tc>
          <w:tcPr>
            <w:tcW w:w="3415" w:type="dxa"/>
          </w:tcPr>
          <w:p w14:paraId="65FFFCD2" w14:textId="619C738F" w:rsidR="00067EB8" w:rsidRDefault="00067EB8" w:rsidP="00067EB8">
            <w:pPr>
              <w:tabs>
                <w:tab w:val="center" w:pos="4680"/>
              </w:tabs>
              <w:spacing w:before="120" w:after="60"/>
              <w:rPr>
                <w:bCs/>
                <w:caps/>
                <w:szCs w:val="20"/>
              </w:rPr>
            </w:pPr>
            <w:r w:rsidRPr="00803DD4">
              <w:rPr>
                <w:color w:val="00B050"/>
                <w:u w:val="single"/>
              </w:rPr>
              <w:t xml:space="preserve">Name of </w:t>
            </w:r>
            <w:r>
              <w:rPr>
                <w:color w:val="00B050"/>
                <w:u w:val="single"/>
              </w:rPr>
              <w:t>p</w:t>
            </w:r>
            <w:r w:rsidRPr="00803DD4">
              <w:rPr>
                <w:color w:val="00B050"/>
                <w:u w:val="single"/>
              </w:rPr>
              <w:t xml:space="preserve">lan </w:t>
            </w:r>
            <w:r>
              <w:rPr>
                <w:color w:val="00B050"/>
                <w:u w:val="single"/>
              </w:rPr>
              <w:t>a</w:t>
            </w:r>
            <w:r w:rsidRPr="00803DD4">
              <w:rPr>
                <w:color w:val="00B050"/>
                <w:u w:val="single"/>
              </w:rPr>
              <w:t>uthor</w:t>
            </w:r>
            <w:r w:rsidR="00943A9D">
              <w:rPr>
                <w:color w:val="00B050"/>
                <w:u w:val="single"/>
              </w:rPr>
              <w:tab/>
            </w:r>
          </w:p>
        </w:tc>
        <w:tc>
          <w:tcPr>
            <w:tcW w:w="3060" w:type="dxa"/>
          </w:tcPr>
          <w:p w14:paraId="2892FAC1" w14:textId="77777777" w:rsidR="00067EB8" w:rsidRDefault="00067EB8" w:rsidP="00067EB8">
            <w:pPr>
              <w:tabs>
                <w:tab w:val="center" w:pos="4680"/>
              </w:tabs>
              <w:spacing w:before="120" w:after="60"/>
              <w:rPr>
                <w:bCs/>
                <w:caps/>
                <w:szCs w:val="20"/>
              </w:rPr>
            </w:pPr>
            <w:r w:rsidRPr="005448A2">
              <w:rPr>
                <w:color w:val="00B050"/>
              </w:rPr>
              <w:t>Quality Engineer</w:t>
            </w:r>
          </w:p>
        </w:tc>
        <w:tc>
          <w:tcPr>
            <w:tcW w:w="2875" w:type="dxa"/>
          </w:tcPr>
          <w:p w14:paraId="29AA7842" w14:textId="77777777" w:rsidR="00067EB8" w:rsidRDefault="00067EB8" w:rsidP="00067EB8">
            <w:pPr>
              <w:tabs>
                <w:tab w:val="center" w:pos="4680"/>
              </w:tabs>
              <w:spacing w:before="120" w:after="60"/>
              <w:rPr>
                <w:bCs/>
                <w:caps/>
                <w:szCs w:val="20"/>
              </w:rPr>
            </w:pPr>
            <w:r>
              <w:rPr>
                <w:bCs/>
                <w:caps/>
                <w:szCs w:val="20"/>
                <w:u w:val="single"/>
              </w:rPr>
              <w:t xml:space="preserve">     </w:t>
            </w:r>
            <w:r>
              <w:rPr>
                <w:bCs/>
                <w:caps/>
                <w:szCs w:val="20"/>
                <w:u w:val="single"/>
              </w:rPr>
              <w:tab/>
            </w:r>
          </w:p>
        </w:tc>
      </w:tr>
      <w:tr w:rsidR="00067EB8" w14:paraId="52C42457" w14:textId="77777777" w:rsidTr="00067EB8">
        <w:tc>
          <w:tcPr>
            <w:tcW w:w="3415" w:type="dxa"/>
          </w:tcPr>
          <w:p w14:paraId="6BA807B3" w14:textId="77777777" w:rsidR="00067EB8" w:rsidRDefault="00067EB8" w:rsidP="00067EB8">
            <w:pPr>
              <w:tabs>
                <w:tab w:val="center" w:pos="4680"/>
              </w:tabs>
              <w:spacing w:before="240"/>
              <w:rPr>
                <w:bCs/>
                <w:caps/>
                <w:szCs w:val="20"/>
              </w:rPr>
            </w:pPr>
            <w:r w:rsidRPr="005C7763">
              <w:t>Appro</w:t>
            </w:r>
            <w:r>
              <w:t>ved by:</w:t>
            </w:r>
          </w:p>
        </w:tc>
        <w:tc>
          <w:tcPr>
            <w:tcW w:w="3060" w:type="dxa"/>
          </w:tcPr>
          <w:p w14:paraId="283C4D99" w14:textId="77777777" w:rsidR="00067EB8" w:rsidRDefault="00067EB8" w:rsidP="00067EB8">
            <w:pPr>
              <w:tabs>
                <w:tab w:val="center" w:pos="4680"/>
              </w:tabs>
              <w:spacing w:before="240"/>
              <w:rPr>
                <w:bCs/>
                <w:caps/>
                <w:szCs w:val="20"/>
              </w:rPr>
            </w:pPr>
          </w:p>
        </w:tc>
        <w:tc>
          <w:tcPr>
            <w:tcW w:w="2875" w:type="dxa"/>
          </w:tcPr>
          <w:p w14:paraId="2C79ABE4" w14:textId="77777777" w:rsidR="00067EB8" w:rsidRDefault="00067EB8" w:rsidP="00067EB8">
            <w:pPr>
              <w:tabs>
                <w:tab w:val="center" w:pos="4680"/>
              </w:tabs>
              <w:spacing w:before="240"/>
              <w:rPr>
                <w:bCs/>
                <w:caps/>
                <w:szCs w:val="20"/>
              </w:rPr>
            </w:pPr>
          </w:p>
        </w:tc>
      </w:tr>
      <w:tr w:rsidR="00067EB8" w14:paraId="2B56CCB3" w14:textId="77777777" w:rsidTr="00067EB8">
        <w:tc>
          <w:tcPr>
            <w:tcW w:w="3415" w:type="dxa"/>
          </w:tcPr>
          <w:p w14:paraId="49B307A1" w14:textId="77777777" w:rsidR="00067EB8" w:rsidRDefault="00067EB8" w:rsidP="00067EB8">
            <w:pPr>
              <w:tabs>
                <w:tab w:val="center" w:pos="4680"/>
              </w:tabs>
              <w:spacing w:before="100" w:after="60"/>
              <w:rPr>
                <w:bCs/>
                <w:caps/>
                <w:szCs w:val="20"/>
              </w:rPr>
            </w:pPr>
            <w:r w:rsidRPr="00C32FC2">
              <w:rPr>
                <w:color w:val="00B050"/>
                <w:u w:val="single"/>
              </w:rPr>
              <w:t xml:space="preserve">Name of </w:t>
            </w:r>
            <w:r>
              <w:rPr>
                <w:color w:val="00B050"/>
                <w:u w:val="single"/>
              </w:rPr>
              <w:t>PQE</w:t>
            </w:r>
            <w:r>
              <w:rPr>
                <w:color w:val="00B050"/>
                <w:u w:val="single"/>
              </w:rPr>
              <w:tab/>
            </w:r>
          </w:p>
        </w:tc>
        <w:tc>
          <w:tcPr>
            <w:tcW w:w="3060" w:type="dxa"/>
          </w:tcPr>
          <w:p w14:paraId="74388626" w14:textId="77777777" w:rsidR="00067EB8" w:rsidRDefault="00067EB8" w:rsidP="00067EB8">
            <w:pPr>
              <w:tabs>
                <w:tab w:val="center" w:pos="4680"/>
              </w:tabs>
              <w:spacing w:before="100" w:after="60"/>
              <w:rPr>
                <w:bCs/>
                <w:caps/>
                <w:szCs w:val="20"/>
              </w:rPr>
            </w:pPr>
            <w:r>
              <w:t>Program Quality Engineer</w:t>
            </w:r>
          </w:p>
        </w:tc>
        <w:tc>
          <w:tcPr>
            <w:tcW w:w="2875" w:type="dxa"/>
          </w:tcPr>
          <w:p w14:paraId="377F57C4" w14:textId="77777777" w:rsidR="00067EB8" w:rsidRPr="00EC0C95" w:rsidRDefault="00067EB8" w:rsidP="00067EB8">
            <w:pPr>
              <w:tabs>
                <w:tab w:val="center" w:pos="4680"/>
              </w:tabs>
              <w:spacing w:before="100" w:after="60"/>
              <w:rPr>
                <w:bCs/>
                <w:caps/>
                <w:szCs w:val="20"/>
                <w:u w:val="single"/>
              </w:rPr>
            </w:pPr>
            <w:r>
              <w:rPr>
                <w:bCs/>
                <w:caps/>
                <w:szCs w:val="20"/>
                <w:u w:val="single"/>
              </w:rPr>
              <w:t xml:space="preserve">     </w:t>
            </w:r>
            <w:r>
              <w:rPr>
                <w:bCs/>
                <w:caps/>
                <w:szCs w:val="20"/>
                <w:u w:val="single"/>
              </w:rPr>
              <w:tab/>
            </w:r>
          </w:p>
        </w:tc>
      </w:tr>
      <w:tr w:rsidR="00067EB8" w14:paraId="76D56684" w14:textId="77777777" w:rsidTr="00067EB8">
        <w:tc>
          <w:tcPr>
            <w:tcW w:w="3415" w:type="dxa"/>
          </w:tcPr>
          <w:p w14:paraId="3BF7C858" w14:textId="77777777" w:rsidR="00067EB8" w:rsidRDefault="00067EB8" w:rsidP="00067EB8">
            <w:pPr>
              <w:tabs>
                <w:tab w:val="center" w:pos="4680"/>
              </w:tabs>
              <w:spacing w:before="100" w:after="60"/>
              <w:rPr>
                <w:bCs/>
                <w:caps/>
                <w:szCs w:val="20"/>
              </w:rPr>
            </w:pPr>
            <w:r w:rsidRPr="00C32FC2">
              <w:rPr>
                <w:color w:val="00B050"/>
                <w:u w:val="single"/>
              </w:rPr>
              <w:t>Name of SME (if applicable)</w:t>
            </w:r>
            <w:r>
              <w:rPr>
                <w:color w:val="00B050"/>
                <w:u w:val="single"/>
              </w:rPr>
              <w:tab/>
            </w:r>
          </w:p>
        </w:tc>
        <w:tc>
          <w:tcPr>
            <w:tcW w:w="3060" w:type="dxa"/>
          </w:tcPr>
          <w:p w14:paraId="2BCD9F3A" w14:textId="77777777" w:rsidR="00067EB8" w:rsidRDefault="00067EB8" w:rsidP="00067EB8">
            <w:pPr>
              <w:tabs>
                <w:tab w:val="center" w:pos="4680"/>
              </w:tabs>
              <w:spacing w:before="100" w:after="60"/>
              <w:rPr>
                <w:bCs/>
                <w:caps/>
                <w:szCs w:val="20"/>
              </w:rPr>
            </w:pPr>
            <w:r w:rsidRPr="00C32FC2">
              <w:rPr>
                <w:color w:val="00B050"/>
              </w:rPr>
              <w:t>Subject Matter Expert</w:t>
            </w:r>
          </w:p>
        </w:tc>
        <w:tc>
          <w:tcPr>
            <w:tcW w:w="2875" w:type="dxa"/>
          </w:tcPr>
          <w:p w14:paraId="0A6243F3" w14:textId="77777777" w:rsidR="00067EB8" w:rsidRDefault="00067EB8" w:rsidP="00067EB8">
            <w:pPr>
              <w:tabs>
                <w:tab w:val="center" w:pos="4680"/>
              </w:tabs>
              <w:spacing w:before="100" w:after="60"/>
              <w:rPr>
                <w:bCs/>
                <w:caps/>
                <w:szCs w:val="20"/>
              </w:rPr>
            </w:pPr>
            <w:r>
              <w:rPr>
                <w:bCs/>
                <w:caps/>
                <w:szCs w:val="20"/>
                <w:u w:val="single"/>
              </w:rPr>
              <w:t xml:space="preserve">     </w:t>
            </w:r>
            <w:r>
              <w:rPr>
                <w:bCs/>
                <w:caps/>
                <w:szCs w:val="20"/>
                <w:u w:val="single"/>
              </w:rPr>
              <w:tab/>
            </w:r>
          </w:p>
        </w:tc>
      </w:tr>
      <w:tr w:rsidR="00067EB8" w14:paraId="2BD54F07" w14:textId="77777777" w:rsidTr="00067EB8">
        <w:tc>
          <w:tcPr>
            <w:tcW w:w="3415" w:type="dxa"/>
          </w:tcPr>
          <w:p w14:paraId="73CABA5B" w14:textId="77777777" w:rsidR="00067EB8" w:rsidRDefault="00067EB8" w:rsidP="00067EB8">
            <w:pPr>
              <w:tabs>
                <w:tab w:val="center" w:pos="4680"/>
              </w:tabs>
              <w:spacing w:before="100" w:after="60"/>
              <w:rPr>
                <w:bCs/>
                <w:caps/>
                <w:szCs w:val="20"/>
              </w:rPr>
            </w:pPr>
            <w:r w:rsidRPr="00727054">
              <w:rPr>
                <w:color w:val="00B050"/>
                <w:u w:val="single"/>
              </w:rPr>
              <w:t>Name of Subcont</w:t>
            </w:r>
            <w:r>
              <w:rPr>
                <w:color w:val="00B050"/>
                <w:u w:val="single"/>
              </w:rPr>
              <w:t>r</w:t>
            </w:r>
            <w:r w:rsidRPr="00727054">
              <w:rPr>
                <w:color w:val="00B050"/>
                <w:u w:val="single"/>
              </w:rPr>
              <w:t>act Manager</w:t>
            </w:r>
            <w:r>
              <w:rPr>
                <w:color w:val="00B050"/>
                <w:u w:val="single"/>
              </w:rPr>
              <w:tab/>
            </w:r>
          </w:p>
        </w:tc>
        <w:tc>
          <w:tcPr>
            <w:tcW w:w="3060" w:type="dxa"/>
          </w:tcPr>
          <w:p w14:paraId="435C1E2F" w14:textId="77777777" w:rsidR="00067EB8" w:rsidRDefault="00067EB8" w:rsidP="00067EB8">
            <w:pPr>
              <w:tabs>
                <w:tab w:val="center" w:pos="4680"/>
              </w:tabs>
              <w:spacing w:before="100" w:after="60"/>
              <w:rPr>
                <w:bCs/>
                <w:caps/>
                <w:szCs w:val="20"/>
              </w:rPr>
            </w:pPr>
            <w:r w:rsidRPr="003E6920">
              <w:t>Supplier Representative</w:t>
            </w:r>
          </w:p>
        </w:tc>
        <w:tc>
          <w:tcPr>
            <w:tcW w:w="2875" w:type="dxa"/>
          </w:tcPr>
          <w:p w14:paraId="3FFEC4EB" w14:textId="77777777" w:rsidR="00067EB8" w:rsidRDefault="00067EB8" w:rsidP="00067EB8">
            <w:pPr>
              <w:tabs>
                <w:tab w:val="center" w:pos="4680"/>
              </w:tabs>
              <w:spacing w:before="100" w:after="60"/>
              <w:rPr>
                <w:bCs/>
                <w:caps/>
                <w:szCs w:val="20"/>
              </w:rPr>
            </w:pPr>
            <w:r>
              <w:rPr>
                <w:bCs/>
                <w:caps/>
                <w:szCs w:val="20"/>
                <w:u w:val="single"/>
              </w:rPr>
              <w:t xml:space="preserve">     </w:t>
            </w:r>
            <w:r>
              <w:rPr>
                <w:bCs/>
                <w:caps/>
                <w:szCs w:val="20"/>
                <w:u w:val="single"/>
              </w:rPr>
              <w:tab/>
            </w:r>
          </w:p>
        </w:tc>
      </w:tr>
      <w:tr w:rsidR="00067EB8" w14:paraId="6E58BF1F" w14:textId="77777777" w:rsidTr="00067EB8">
        <w:tc>
          <w:tcPr>
            <w:tcW w:w="3415" w:type="dxa"/>
          </w:tcPr>
          <w:p w14:paraId="31458959" w14:textId="77777777" w:rsidR="00067EB8" w:rsidRDefault="00067EB8" w:rsidP="00067EB8">
            <w:pPr>
              <w:tabs>
                <w:tab w:val="center" w:pos="4680"/>
              </w:tabs>
              <w:spacing w:before="100" w:after="60"/>
              <w:rPr>
                <w:bCs/>
                <w:caps/>
                <w:szCs w:val="20"/>
              </w:rPr>
            </w:pPr>
            <w:r w:rsidRPr="00C32FC2">
              <w:rPr>
                <w:color w:val="00B050"/>
                <w:u w:val="single"/>
              </w:rPr>
              <w:t>Name of IPT Lead</w:t>
            </w:r>
            <w:r>
              <w:rPr>
                <w:color w:val="00B050"/>
                <w:u w:val="single"/>
              </w:rPr>
              <w:tab/>
            </w:r>
          </w:p>
        </w:tc>
        <w:tc>
          <w:tcPr>
            <w:tcW w:w="3060" w:type="dxa"/>
          </w:tcPr>
          <w:p w14:paraId="53B2F1F3" w14:textId="77777777" w:rsidR="00067EB8" w:rsidRDefault="00067EB8" w:rsidP="00067EB8">
            <w:pPr>
              <w:tabs>
                <w:tab w:val="center" w:pos="4680"/>
              </w:tabs>
              <w:spacing w:before="100" w:after="60"/>
              <w:rPr>
                <w:bCs/>
                <w:caps/>
                <w:szCs w:val="20"/>
              </w:rPr>
            </w:pPr>
            <w:r w:rsidRPr="004D4BE5">
              <w:rPr>
                <w:color w:val="00B050"/>
              </w:rPr>
              <w:t>Name of IPT</w:t>
            </w:r>
            <w:r w:rsidRPr="00885399">
              <w:t xml:space="preserve"> </w:t>
            </w:r>
            <w:r>
              <w:t>Lead</w:t>
            </w:r>
          </w:p>
        </w:tc>
        <w:tc>
          <w:tcPr>
            <w:tcW w:w="2875" w:type="dxa"/>
          </w:tcPr>
          <w:p w14:paraId="12F8D038" w14:textId="77777777" w:rsidR="00067EB8" w:rsidRDefault="00067EB8" w:rsidP="00067EB8">
            <w:pPr>
              <w:tabs>
                <w:tab w:val="center" w:pos="4680"/>
              </w:tabs>
              <w:spacing w:before="100" w:after="60"/>
              <w:rPr>
                <w:bCs/>
                <w:caps/>
                <w:szCs w:val="20"/>
              </w:rPr>
            </w:pPr>
            <w:r>
              <w:rPr>
                <w:bCs/>
                <w:caps/>
                <w:szCs w:val="20"/>
                <w:u w:val="single"/>
              </w:rPr>
              <w:t xml:space="preserve">     </w:t>
            </w:r>
            <w:r>
              <w:rPr>
                <w:bCs/>
                <w:caps/>
                <w:szCs w:val="20"/>
                <w:u w:val="single"/>
              </w:rPr>
              <w:tab/>
            </w:r>
          </w:p>
        </w:tc>
      </w:tr>
      <w:tr w:rsidR="00067EB8" w14:paraId="7126DCCA" w14:textId="77777777" w:rsidTr="00067EB8">
        <w:tc>
          <w:tcPr>
            <w:tcW w:w="3415" w:type="dxa"/>
          </w:tcPr>
          <w:p w14:paraId="5DA8ECBD" w14:textId="77777777" w:rsidR="00067EB8" w:rsidRDefault="00067EB8" w:rsidP="00067EB8">
            <w:pPr>
              <w:tabs>
                <w:tab w:val="center" w:pos="4680"/>
              </w:tabs>
              <w:spacing w:before="100" w:after="60"/>
              <w:rPr>
                <w:bCs/>
                <w:caps/>
                <w:szCs w:val="20"/>
              </w:rPr>
            </w:pPr>
            <w:r w:rsidRPr="00C32FC2">
              <w:rPr>
                <w:color w:val="00B050"/>
                <w:u w:val="single"/>
              </w:rPr>
              <w:t>Name of Program Manager</w:t>
            </w:r>
            <w:r>
              <w:rPr>
                <w:color w:val="00B050"/>
                <w:u w:val="single"/>
              </w:rPr>
              <w:tab/>
            </w:r>
          </w:p>
        </w:tc>
        <w:tc>
          <w:tcPr>
            <w:tcW w:w="3060" w:type="dxa"/>
          </w:tcPr>
          <w:p w14:paraId="348EFED4" w14:textId="77777777" w:rsidR="00067EB8" w:rsidRDefault="00067EB8" w:rsidP="00067EB8">
            <w:pPr>
              <w:tabs>
                <w:tab w:val="center" w:pos="4680"/>
              </w:tabs>
              <w:spacing w:before="100" w:after="60"/>
              <w:rPr>
                <w:bCs/>
                <w:caps/>
                <w:szCs w:val="20"/>
              </w:rPr>
            </w:pPr>
            <w:r>
              <w:t>Program Manager</w:t>
            </w:r>
          </w:p>
        </w:tc>
        <w:tc>
          <w:tcPr>
            <w:tcW w:w="2875" w:type="dxa"/>
          </w:tcPr>
          <w:p w14:paraId="6CD2E1A1" w14:textId="77777777" w:rsidR="00067EB8" w:rsidRDefault="00067EB8" w:rsidP="00067EB8">
            <w:pPr>
              <w:tabs>
                <w:tab w:val="center" w:pos="4680"/>
              </w:tabs>
              <w:spacing w:before="100" w:after="60"/>
              <w:rPr>
                <w:bCs/>
                <w:caps/>
                <w:szCs w:val="20"/>
              </w:rPr>
            </w:pPr>
            <w:r>
              <w:rPr>
                <w:bCs/>
                <w:caps/>
                <w:szCs w:val="20"/>
                <w:u w:val="single"/>
              </w:rPr>
              <w:t xml:space="preserve">     </w:t>
            </w:r>
            <w:r>
              <w:rPr>
                <w:bCs/>
                <w:caps/>
                <w:szCs w:val="20"/>
                <w:u w:val="single"/>
              </w:rPr>
              <w:tab/>
            </w:r>
          </w:p>
        </w:tc>
      </w:tr>
    </w:tbl>
    <w:p w14:paraId="670C68C1" w14:textId="77777777" w:rsidR="00F1183A" w:rsidRDefault="00F1183A" w:rsidP="00F1183A">
      <w:pPr>
        <w:jc w:val="center"/>
        <w:rPr>
          <w:b/>
          <w:szCs w:val="20"/>
        </w:rPr>
      </w:pPr>
    </w:p>
    <w:p w14:paraId="3C88DD0B" w14:textId="77777777" w:rsidR="00067EB8" w:rsidRDefault="00067EB8" w:rsidP="00067EB8">
      <w:pPr>
        <w:jc w:val="center"/>
        <w:rPr>
          <w:b/>
          <w:sz w:val="20"/>
        </w:rPr>
      </w:pPr>
      <w:r w:rsidRPr="002F49B3">
        <w:rPr>
          <w:b/>
          <w:sz w:val="20"/>
        </w:rPr>
        <w:t xml:space="preserve">Prime Contract No: </w:t>
      </w:r>
      <w:r w:rsidRPr="00E719F1">
        <w:rPr>
          <w:b/>
          <w:sz w:val="20"/>
        </w:rPr>
        <w:t>W31P4Q-20-D-0023</w:t>
      </w:r>
    </w:p>
    <w:p w14:paraId="6994B979" w14:textId="77777777" w:rsidR="00067EB8" w:rsidRDefault="00067EB8" w:rsidP="00067EB8">
      <w:pPr>
        <w:jc w:val="center"/>
        <w:rPr>
          <w:b/>
          <w:sz w:val="20"/>
        </w:rPr>
      </w:pPr>
    </w:p>
    <w:p w14:paraId="099C45EE" w14:textId="77777777" w:rsidR="00067EB8" w:rsidRDefault="00067EB8" w:rsidP="00067EB8">
      <w:pPr>
        <w:jc w:val="center"/>
        <w:rPr>
          <w:b/>
          <w:sz w:val="20"/>
        </w:rPr>
      </w:pPr>
      <w:r>
        <w:rPr>
          <w:b/>
          <w:sz w:val="20"/>
        </w:rPr>
        <w:t>Prepared for:</w:t>
      </w:r>
    </w:p>
    <w:p w14:paraId="4B336F50" w14:textId="77777777" w:rsidR="00067EB8" w:rsidRPr="000E6E81" w:rsidRDefault="00067EB8" w:rsidP="00067EB8">
      <w:pPr>
        <w:jc w:val="center"/>
        <w:rPr>
          <w:b/>
          <w:sz w:val="20"/>
        </w:rPr>
      </w:pPr>
      <w:r w:rsidRPr="000E6E81">
        <w:rPr>
          <w:b/>
          <w:sz w:val="20"/>
        </w:rPr>
        <w:t>Tactical Aviation and Ground Munitions Project Office</w:t>
      </w:r>
    </w:p>
    <w:p w14:paraId="06412661" w14:textId="77777777" w:rsidR="00CD1943" w:rsidRPr="000E6E81" w:rsidRDefault="00CD1943" w:rsidP="00CD1943">
      <w:pPr>
        <w:jc w:val="center"/>
        <w:rPr>
          <w:b/>
          <w:sz w:val="20"/>
        </w:rPr>
      </w:pPr>
      <w:bookmarkStart w:id="10" w:name="_Hlk161648749"/>
      <w:r w:rsidRPr="00050F68">
        <w:rPr>
          <w:b/>
          <w:sz w:val="20"/>
        </w:rPr>
        <w:lastRenderedPageBreak/>
        <w:t>ATTN: SFAE-MSL-TA</w:t>
      </w:r>
    </w:p>
    <w:p w14:paraId="0C69FFA1" w14:textId="77777777" w:rsidR="00CD1943" w:rsidRDefault="00CD1943" w:rsidP="00CD1943">
      <w:pPr>
        <w:jc w:val="center"/>
        <w:rPr>
          <w:b/>
          <w:sz w:val="20"/>
        </w:rPr>
      </w:pPr>
      <w:r w:rsidRPr="000E6E81">
        <w:rPr>
          <w:b/>
          <w:sz w:val="20"/>
        </w:rPr>
        <w:t xml:space="preserve">Redstone Arsenal, AL </w:t>
      </w:r>
      <w:r w:rsidRPr="00050F68">
        <w:rPr>
          <w:b/>
          <w:sz w:val="20"/>
        </w:rPr>
        <w:t>35898</w:t>
      </w:r>
    </w:p>
    <w:bookmarkEnd w:id="10"/>
    <w:p w14:paraId="3D27774D" w14:textId="77777777" w:rsidR="00067EB8" w:rsidRDefault="00067EB8" w:rsidP="00067EB8">
      <w:pPr>
        <w:jc w:val="center"/>
        <w:rPr>
          <w:b/>
          <w:sz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5"/>
      </w:tblGrid>
      <w:tr w:rsidR="00F07A5D" w:rsidRPr="004D04DC" w14:paraId="73C524BC" w14:textId="77777777" w:rsidTr="00F07A5D">
        <w:trPr>
          <w:cantSplit/>
          <w:trHeight w:val="1061"/>
          <w:jc w:val="center"/>
        </w:trPr>
        <w:tc>
          <w:tcPr>
            <w:tcW w:w="9445" w:type="dxa"/>
          </w:tcPr>
          <w:p w14:paraId="1A6F4238" w14:textId="77777777" w:rsidR="00F07A5D" w:rsidRPr="004D04DC" w:rsidRDefault="00F07A5D" w:rsidP="00F07A5D">
            <w:pPr>
              <w:spacing w:before="20" w:after="60"/>
              <w:rPr>
                <w:sz w:val="20"/>
                <w:szCs w:val="20"/>
              </w:rPr>
            </w:pPr>
            <w:r>
              <w:rPr>
                <w:sz w:val="20"/>
                <w:szCs w:val="20"/>
              </w:rPr>
              <w:t>T</w:t>
            </w:r>
            <w:r w:rsidRPr="004D04DC">
              <w:rPr>
                <w:sz w:val="20"/>
                <w:szCs w:val="20"/>
              </w:rPr>
              <w:t xml:space="preserve">he following </w:t>
            </w:r>
            <w:r>
              <w:rPr>
                <w:sz w:val="20"/>
                <w:szCs w:val="20"/>
              </w:rPr>
              <w:t xml:space="preserve">is required </w:t>
            </w:r>
            <w:r w:rsidRPr="004D04DC">
              <w:rPr>
                <w:sz w:val="20"/>
                <w:szCs w:val="20"/>
              </w:rPr>
              <w:t>prior to implementation</w:t>
            </w:r>
            <w:r>
              <w:rPr>
                <w:sz w:val="20"/>
                <w:szCs w:val="20"/>
              </w:rPr>
              <w:t xml:space="preserve"> of this </w:t>
            </w:r>
            <w:r w:rsidRPr="0015305A">
              <w:rPr>
                <w:color w:val="00B050"/>
                <w:sz w:val="20"/>
                <w:szCs w:val="20"/>
              </w:rPr>
              <w:t>T</w:t>
            </w:r>
            <w:r>
              <w:rPr>
                <w:sz w:val="20"/>
                <w:szCs w:val="20"/>
              </w:rPr>
              <w:t xml:space="preserve">FAT change into production hardware </w:t>
            </w:r>
            <w:r w:rsidRPr="004D04DC">
              <w:rPr>
                <w:sz w:val="20"/>
                <w:szCs w:val="20"/>
              </w:rPr>
              <w:t>:</w:t>
            </w:r>
          </w:p>
          <w:bookmarkStart w:id="11" w:name="Check2"/>
          <w:p w14:paraId="394C1DA9" w14:textId="77777777" w:rsidR="00F07A5D" w:rsidRPr="004D04DC" w:rsidRDefault="00F07A5D" w:rsidP="00F07A5D">
            <w:pPr>
              <w:spacing w:after="60"/>
              <w:rPr>
                <w:sz w:val="20"/>
                <w:szCs w:val="20"/>
              </w:rPr>
            </w:pPr>
            <w:r w:rsidRPr="004D04DC">
              <w:rPr>
                <w:b/>
                <w:sz w:val="20"/>
                <w:szCs w:val="20"/>
              </w:rPr>
              <w:fldChar w:fldCharType="begin">
                <w:ffData>
                  <w:name w:val="Check2"/>
                  <w:enabled/>
                  <w:calcOnExit w:val="0"/>
                  <w:checkBox>
                    <w:size w:val="18"/>
                    <w:default w:val="0"/>
                  </w:checkBox>
                </w:ffData>
              </w:fldChar>
            </w:r>
            <w:r w:rsidRPr="004D04DC">
              <w:rPr>
                <w:b/>
                <w:sz w:val="20"/>
                <w:szCs w:val="20"/>
              </w:rPr>
              <w:instrText xml:space="preserve"> FORMCHECKBOX </w:instrText>
            </w:r>
            <w:r w:rsidRPr="004D04DC">
              <w:rPr>
                <w:b/>
                <w:sz w:val="20"/>
                <w:szCs w:val="20"/>
              </w:rPr>
            </w:r>
            <w:r w:rsidRPr="004D04DC">
              <w:rPr>
                <w:b/>
                <w:sz w:val="20"/>
                <w:szCs w:val="20"/>
              </w:rPr>
              <w:fldChar w:fldCharType="separate"/>
            </w:r>
            <w:r w:rsidRPr="004D04DC">
              <w:rPr>
                <w:b/>
                <w:sz w:val="20"/>
                <w:szCs w:val="20"/>
              </w:rPr>
              <w:fldChar w:fldCharType="end"/>
            </w:r>
            <w:bookmarkEnd w:id="11"/>
            <w:r w:rsidRPr="004D04DC">
              <w:rPr>
                <w:b/>
                <w:sz w:val="20"/>
                <w:szCs w:val="20"/>
              </w:rPr>
              <w:t xml:space="preserve">  </w:t>
            </w:r>
            <w:r w:rsidRPr="004D04DC">
              <w:rPr>
                <w:sz w:val="20"/>
                <w:szCs w:val="20"/>
              </w:rPr>
              <w:t>Engineering Change Proposal (ECP) / Contract Modification</w:t>
            </w:r>
          </w:p>
          <w:p w14:paraId="381AA287" w14:textId="77777777" w:rsidR="00F07A5D" w:rsidRPr="004D04DC" w:rsidRDefault="00F07A5D" w:rsidP="00F07A5D">
            <w:pPr>
              <w:spacing w:after="60"/>
              <w:rPr>
                <w:sz w:val="20"/>
                <w:szCs w:val="20"/>
              </w:rPr>
            </w:pPr>
            <w:r w:rsidRPr="004D04DC">
              <w:rPr>
                <w:sz w:val="20"/>
                <w:szCs w:val="20"/>
              </w:rPr>
              <w:t xml:space="preserve">Comments: </w:t>
            </w:r>
            <w:r w:rsidRPr="004D04DC">
              <w:rPr>
                <w:sz w:val="20"/>
                <w:szCs w:val="20"/>
              </w:rPr>
              <w:fldChar w:fldCharType="begin">
                <w:ffData>
                  <w:name w:val="Text7"/>
                  <w:enabled/>
                  <w:calcOnExit w:val="0"/>
                  <w:textInput/>
                </w:ffData>
              </w:fldChar>
            </w:r>
            <w:bookmarkStart w:id="12" w:name="Text7"/>
            <w:r w:rsidRPr="004D04DC">
              <w:rPr>
                <w:sz w:val="20"/>
                <w:szCs w:val="20"/>
              </w:rPr>
              <w:instrText xml:space="preserve"> FORMTEXT </w:instrText>
            </w:r>
            <w:r w:rsidRPr="004D04DC">
              <w:rPr>
                <w:sz w:val="20"/>
                <w:szCs w:val="20"/>
              </w:rPr>
            </w:r>
            <w:r w:rsidRPr="004D04DC">
              <w:rPr>
                <w:sz w:val="20"/>
                <w:szCs w:val="20"/>
              </w:rPr>
              <w:fldChar w:fldCharType="separate"/>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sz w:val="20"/>
                <w:szCs w:val="20"/>
              </w:rPr>
              <w:fldChar w:fldCharType="end"/>
            </w:r>
            <w:bookmarkEnd w:id="12"/>
          </w:p>
          <w:p w14:paraId="70D9EF7B" w14:textId="77777777" w:rsidR="00F07A5D" w:rsidRPr="004D04DC" w:rsidRDefault="00F07A5D" w:rsidP="00F07A5D">
            <w:pPr>
              <w:spacing w:after="60"/>
              <w:rPr>
                <w:sz w:val="20"/>
                <w:szCs w:val="20"/>
              </w:rPr>
            </w:pPr>
            <w:r>
              <w:rPr>
                <w:sz w:val="20"/>
                <w:szCs w:val="20"/>
              </w:rPr>
              <w:t xml:space="preserve">The </w:t>
            </w:r>
            <w:r w:rsidRPr="0015305A">
              <w:rPr>
                <w:color w:val="00B050"/>
                <w:sz w:val="20"/>
                <w:szCs w:val="20"/>
              </w:rPr>
              <w:t>T</w:t>
            </w:r>
            <w:r>
              <w:rPr>
                <w:sz w:val="20"/>
                <w:szCs w:val="20"/>
              </w:rPr>
              <w:t xml:space="preserve">FAT </w:t>
            </w:r>
            <w:r w:rsidRPr="004D04DC">
              <w:rPr>
                <w:sz w:val="20"/>
                <w:szCs w:val="20"/>
              </w:rPr>
              <w:t>change shall not be implemented until receipt of approved indicated documentation.</w:t>
            </w:r>
          </w:p>
        </w:tc>
      </w:tr>
    </w:tbl>
    <w:p w14:paraId="69D9DFAE" w14:textId="77777777" w:rsidR="00F07A5D" w:rsidRDefault="00F07A5D" w:rsidP="00F07A5D">
      <w:pPr>
        <w:jc w:val="center"/>
      </w:pPr>
    </w:p>
    <w:p w14:paraId="66670D1F" w14:textId="77777777" w:rsidR="00F07A5D" w:rsidRDefault="00F07A5D" w:rsidP="002B675F">
      <w:pPr>
        <w:sectPr w:rsidR="00F07A5D" w:rsidSect="003B51FE">
          <w:headerReference w:type="default" r:id="rId19"/>
          <w:footerReference w:type="default" r:id="rId20"/>
          <w:pgSz w:w="12240" w:h="15840"/>
          <w:pgMar w:top="1440" w:right="1440" w:bottom="1260" w:left="1440" w:header="432" w:footer="288" w:gutter="0"/>
          <w:cols w:space="720"/>
          <w:docGrid w:linePitch="326"/>
        </w:sectPr>
      </w:pPr>
    </w:p>
    <w:p w14:paraId="3514951E" w14:textId="77777777" w:rsidR="00DC6550" w:rsidRDefault="00DC6550"/>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2004"/>
        <w:gridCol w:w="5703"/>
      </w:tblGrid>
      <w:tr w:rsidR="0005708F" w14:paraId="35149542" w14:textId="77777777" w:rsidTr="00943A9D">
        <w:trPr>
          <w:trHeight w:val="240"/>
          <w:jc w:val="center"/>
        </w:trPr>
        <w:tc>
          <w:tcPr>
            <w:tcW w:w="8935" w:type="dxa"/>
            <w:gridSpan w:val="3"/>
          </w:tcPr>
          <w:p w14:paraId="35149541" w14:textId="77777777" w:rsidR="0005708F" w:rsidRDefault="0005708F" w:rsidP="004B6E9B">
            <w:pPr>
              <w:pStyle w:val="Sign"/>
              <w:tabs>
                <w:tab w:val="clear" w:pos="3600"/>
                <w:tab w:val="clear" w:pos="6480"/>
                <w:tab w:val="center" w:pos="4680"/>
              </w:tabs>
              <w:jc w:val="center"/>
              <w:rPr>
                <w:sz w:val="20"/>
              </w:rPr>
            </w:pPr>
            <w:r>
              <w:rPr>
                <w:sz w:val="20"/>
              </w:rPr>
              <w:t>DOCUMENT CHANGE LOG</w:t>
            </w:r>
          </w:p>
        </w:tc>
      </w:tr>
      <w:tr w:rsidR="0005708F" w14:paraId="35149546" w14:textId="77777777" w:rsidTr="00943A9D">
        <w:trPr>
          <w:jc w:val="center"/>
        </w:trPr>
        <w:tc>
          <w:tcPr>
            <w:tcW w:w="1228" w:type="dxa"/>
          </w:tcPr>
          <w:p w14:paraId="35149543" w14:textId="77777777" w:rsidR="0005708F" w:rsidRDefault="0005708F" w:rsidP="004B6E9B">
            <w:pPr>
              <w:pStyle w:val="Sign"/>
              <w:tabs>
                <w:tab w:val="clear" w:pos="3600"/>
                <w:tab w:val="clear" w:pos="6480"/>
                <w:tab w:val="center" w:pos="630"/>
              </w:tabs>
              <w:jc w:val="center"/>
              <w:rPr>
                <w:sz w:val="20"/>
              </w:rPr>
            </w:pPr>
            <w:r>
              <w:rPr>
                <w:sz w:val="20"/>
              </w:rPr>
              <w:t>REVISION</w:t>
            </w:r>
          </w:p>
        </w:tc>
        <w:tc>
          <w:tcPr>
            <w:tcW w:w="2004" w:type="dxa"/>
          </w:tcPr>
          <w:p w14:paraId="35149544" w14:textId="77777777" w:rsidR="0005708F" w:rsidRDefault="0005708F" w:rsidP="004B6E9B">
            <w:pPr>
              <w:pStyle w:val="Sign"/>
              <w:tabs>
                <w:tab w:val="center" w:pos="473"/>
              </w:tabs>
              <w:jc w:val="center"/>
              <w:rPr>
                <w:sz w:val="20"/>
              </w:rPr>
            </w:pPr>
            <w:r>
              <w:rPr>
                <w:sz w:val="20"/>
              </w:rPr>
              <w:t>DATE</w:t>
            </w:r>
          </w:p>
        </w:tc>
        <w:tc>
          <w:tcPr>
            <w:tcW w:w="5703" w:type="dxa"/>
          </w:tcPr>
          <w:p w14:paraId="35149545" w14:textId="77777777" w:rsidR="0005708F" w:rsidRDefault="0005708F" w:rsidP="004B6E9B">
            <w:pPr>
              <w:pStyle w:val="Sign"/>
              <w:tabs>
                <w:tab w:val="clear" w:pos="3600"/>
                <w:tab w:val="center" w:pos="1692"/>
              </w:tabs>
              <w:jc w:val="center"/>
              <w:rPr>
                <w:sz w:val="20"/>
              </w:rPr>
            </w:pPr>
            <w:r>
              <w:rPr>
                <w:sz w:val="20"/>
              </w:rPr>
              <w:t>PARAGRAPHS AFFECTED</w:t>
            </w:r>
          </w:p>
        </w:tc>
      </w:tr>
      <w:tr w:rsidR="0005708F" w14:paraId="3514954A" w14:textId="77777777" w:rsidTr="00943A9D">
        <w:trPr>
          <w:jc w:val="center"/>
        </w:trPr>
        <w:tc>
          <w:tcPr>
            <w:tcW w:w="1228" w:type="dxa"/>
          </w:tcPr>
          <w:p w14:paraId="35149547" w14:textId="77777777" w:rsidR="0005708F" w:rsidRDefault="0005708F" w:rsidP="004B6E9B">
            <w:pPr>
              <w:pStyle w:val="Sign"/>
              <w:tabs>
                <w:tab w:val="clear" w:pos="3600"/>
                <w:tab w:val="clear" w:pos="6480"/>
                <w:tab w:val="center" w:pos="630"/>
              </w:tabs>
              <w:jc w:val="center"/>
              <w:rPr>
                <w:sz w:val="20"/>
              </w:rPr>
            </w:pPr>
            <w:r>
              <w:rPr>
                <w:sz w:val="20"/>
              </w:rPr>
              <w:t>-</w:t>
            </w:r>
          </w:p>
        </w:tc>
        <w:tc>
          <w:tcPr>
            <w:tcW w:w="2004" w:type="dxa"/>
          </w:tcPr>
          <w:p w14:paraId="35149548" w14:textId="27F22293" w:rsidR="0005708F" w:rsidRPr="00C8667F" w:rsidRDefault="0005708F" w:rsidP="004B6E9B">
            <w:pPr>
              <w:pStyle w:val="Sign"/>
              <w:tabs>
                <w:tab w:val="clear" w:pos="3600"/>
                <w:tab w:val="clear" w:pos="6480"/>
                <w:tab w:val="center" w:pos="473"/>
              </w:tabs>
              <w:jc w:val="center"/>
              <w:rPr>
                <w:color w:val="00B050"/>
                <w:sz w:val="20"/>
              </w:rPr>
            </w:pPr>
            <w:r w:rsidRPr="00C8667F">
              <w:rPr>
                <w:color w:val="00B050"/>
                <w:sz w:val="20"/>
              </w:rPr>
              <w:t>DD MMM Y</w:t>
            </w:r>
            <w:r w:rsidR="00CD294B">
              <w:rPr>
                <w:color w:val="00B050"/>
                <w:sz w:val="20"/>
              </w:rPr>
              <w:t>Y</w:t>
            </w:r>
            <w:r w:rsidRPr="00C8667F">
              <w:rPr>
                <w:color w:val="00B050"/>
                <w:sz w:val="20"/>
              </w:rPr>
              <w:t>YY</w:t>
            </w:r>
          </w:p>
        </w:tc>
        <w:tc>
          <w:tcPr>
            <w:tcW w:w="5703" w:type="dxa"/>
          </w:tcPr>
          <w:p w14:paraId="35149549" w14:textId="77777777" w:rsidR="0005708F" w:rsidRDefault="0005708F" w:rsidP="004B6E9B">
            <w:pPr>
              <w:pStyle w:val="Sign"/>
              <w:tabs>
                <w:tab w:val="clear" w:pos="3600"/>
                <w:tab w:val="clear" w:pos="6480"/>
              </w:tabs>
              <w:rPr>
                <w:sz w:val="20"/>
              </w:rPr>
            </w:pPr>
            <w:r>
              <w:rPr>
                <w:sz w:val="20"/>
              </w:rPr>
              <w:t>Initial Issue</w:t>
            </w:r>
          </w:p>
        </w:tc>
      </w:tr>
      <w:tr w:rsidR="0005708F" w14:paraId="35149552" w14:textId="77777777" w:rsidTr="00943A9D">
        <w:trPr>
          <w:jc w:val="center"/>
        </w:trPr>
        <w:tc>
          <w:tcPr>
            <w:tcW w:w="1228" w:type="dxa"/>
          </w:tcPr>
          <w:p w14:paraId="3514954F" w14:textId="77777777" w:rsidR="0005708F" w:rsidRDefault="0005708F" w:rsidP="00F1183A">
            <w:pPr>
              <w:pStyle w:val="Sign"/>
              <w:tabs>
                <w:tab w:val="clear" w:pos="3600"/>
                <w:tab w:val="clear" w:pos="6480"/>
                <w:tab w:val="center" w:pos="810"/>
              </w:tabs>
              <w:rPr>
                <w:sz w:val="20"/>
              </w:rPr>
            </w:pPr>
          </w:p>
        </w:tc>
        <w:tc>
          <w:tcPr>
            <w:tcW w:w="2004" w:type="dxa"/>
          </w:tcPr>
          <w:p w14:paraId="35149550" w14:textId="77777777" w:rsidR="0005708F" w:rsidRDefault="0005708F" w:rsidP="004B6E9B">
            <w:pPr>
              <w:pStyle w:val="Sign"/>
              <w:tabs>
                <w:tab w:val="center" w:pos="473"/>
              </w:tabs>
              <w:rPr>
                <w:sz w:val="20"/>
              </w:rPr>
            </w:pPr>
          </w:p>
        </w:tc>
        <w:tc>
          <w:tcPr>
            <w:tcW w:w="5703" w:type="dxa"/>
          </w:tcPr>
          <w:p w14:paraId="35149551" w14:textId="77777777" w:rsidR="0005708F" w:rsidRDefault="0005708F" w:rsidP="004B6E9B">
            <w:pPr>
              <w:pStyle w:val="Sign"/>
              <w:tabs>
                <w:tab w:val="clear" w:pos="3600"/>
                <w:tab w:val="center" w:pos="1388"/>
              </w:tabs>
              <w:rPr>
                <w:sz w:val="20"/>
              </w:rPr>
            </w:pPr>
          </w:p>
        </w:tc>
      </w:tr>
    </w:tbl>
    <w:p w14:paraId="35149554" w14:textId="77777777" w:rsidR="0005708F" w:rsidRDefault="0005708F" w:rsidP="00F07A5D">
      <w:pPr>
        <w:pStyle w:val="Header"/>
        <w:tabs>
          <w:tab w:val="clear" w:pos="4320"/>
          <w:tab w:val="clear" w:pos="8640"/>
        </w:tabs>
        <w:jc w:val="left"/>
        <w:rPr>
          <w:szCs w:val="24"/>
        </w:rPr>
      </w:pPr>
      <w:r>
        <w:rPr>
          <w:szCs w:val="24"/>
        </w:rPr>
        <w:br w:type="page"/>
      </w:r>
    </w:p>
    <w:p w14:paraId="35149555" w14:textId="77777777" w:rsidR="00DC6550" w:rsidRDefault="00DC6550">
      <w:pPr>
        <w:pStyle w:val="Header"/>
        <w:tabs>
          <w:tab w:val="clear" w:pos="4320"/>
          <w:tab w:val="clear" w:pos="8640"/>
        </w:tabs>
        <w:rPr>
          <w:szCs w:val="24"/>
        </w:rPr>
      </w:pPr>
      <w:r>
        <w:rPr>
          <w:szCs w:val="24"/>
        </w:rPr>
        <w:lastRenderedPageBreak/>
        <w:t>Table of Contents</w:t>
      </w:r>
    </w:p>
    <w:p w14:paraId="35149556" w14:textId="77777777" w:rsidR="000671C2" w:rsidRPr="000671C2" w:rsidRDefault="00DC6550" w:rsidP="000671C2">
      <w:pPr>
        <w:pStyle w:val="Header"/>
        <w:tabs>
          <w:tab w:val="clear" w:pos="4320"/>
          <w:tab w:val="clear" w:pos="8640"/>
          <w:tab w:val="right" w:pos="9360"/>
        </w:tabs>
        <w:spacing w:after="120"/>
        <w:rPr>
          <w:szCs w:val="24"/>
          <w:u w:val="single"/>
        </w:rPr>
      </w:pPr>
      <w:r w:rsidRPr="000671C2">
        <w:rPr>
          <w:szCs w:val="24"/>
          <w:u w:val="single"/>
        </w:rPr>
        <w:t>Paragraph</w:t>
      </w:r>
      <w:r w:rsidRPr="000671C2">
        <w:rPr>
          <w:szCs w:val="24"/>
        </w:rPr>
        <w:tab/>
      </w:r>
      <w:r w:rsidRPr="000671C2">
        <w:rPr>
          <w:szCs w:val="24"/>
          <w:u w:val="single"/>
        </w:rPr>
        <w:t>Page</w:t>
      </w:r>
    </w:p>
    <w:p w14:paraId="2D729438" w14:textId="225FBFB9" w:rsidR="00FE7D1F" w:rsidRDefault="00FE7D1F">
      <w:pPr>
        <w:pStyle w:val="TOC1"/>
        <w:rPr>
          <w:rFonts w:asciiTheme="minorHAnsi" w:eastAsiaTheme="minorEastAsia" w:hAnsiTheme="minorHAnsi" w:cstheme="minorBidi"/>
          <w:caps w:val="0"/>
          <w:sz w:val="22"/>
          <w:szCs w:val="22"/>
        </w:rPr>
      </w:pPr>
      <w:r>
        <w:rPr>
          <w:b/>
          <w:bCs/>
          <w:szCs w:val="24"/>
        </w:rPr>
        <w:fldChar w:fldCharType="begin"/>
      </w:r>
      <w:r>
        <w:rPr>
          <w:b/>
          <w:bCs/>
          <w:szCs w:val="24"/>
        </w:rPr>
        <w:instrText xml:space="preserve"> TOC \o "1-2" \h \z \u </w:instrText>
      </w:r>
      <w:r>
        <w:rPr>
          <w:b/>
          <w:bCs/>
          <w:szCs w:val="24"/>
        </w:rPr>
        <w:fldChar w:fldCharType="separate"/>
      </w:r>
      <w:hyperlink w:anchor="_Toc54089718" w:history="1">
        <w:r w:rsidRPr="00E67E1A">
          <w:rPr>
            <w:rStyle w:val="Hyperlink"/>
          </w:rPr>
          <w:t>1</w:t>
        </w:r>
        <w:r>
          <w:rPr>
            <w:rFonts w:asciiTheme="minorHAnsi" w:eastAsiaTheme="minorEastAsia" w:hAnsiTheme="minorHAnsi" w:cstheme="minorBidi"/>
            <w:caps w:val="0"/>
            <w:sz w:val="22"/>
            <w:szCs w:val="22"/>
          </w:rPr>
          <w:tab/>
        </w:r>
        <w:r w:rsidRPr="00E67E1A">
          <w:rPr>
            <w:rStyle w:val="Hyperlink"/>
          </w:rPr>
          <w:t>Introduction</w:t>
        </w:r>
        <w:r>
          <w:rPr>
            <w:webHidden/>
          </w:rPr>
          <w:tab/>
        </w:r>
        <w:r>
          <w:rPr>
            <w:webHidden/>
          </w:rPr>
          <w:fldChar w:fldCharType="begin"/>
        </w:r>
        <w:r>
          <w:rPr>
            <w:webHidden/>
          </w:rPr>
          <w:instrText xml:space="preserve"> PAGEREF _Toc54089718 \h </w:instrText>
        </w:r>
        <w:r>
          <w:rPr>
            <w:webHidden/>
          </w:rPr>
        </w:r>
        <w:r>
          <w:rPr>
            <w:webHidden/>
          </w:rPr>
          <w:fldChar w:fldCharType="separate"/>
        </w:r>
        <w:r w:rsidR="00E32AC9">
          <w:rPr>
            <w:webHidden/>
          </w:rPr>
          <w:t>1</w:t>
        </w:r>
        <w:r>
          <w:rPr>
            <w:webHidden/>
          </w:rPr>
          <w:fldChar w:fldCharType="end"/>
        </w:r>
      </w:hyperlink>
    </w:p>
    <w:p w14:paraId="1FACE556" w14:textId="13E72F71" w:rsidR="00FE7D1F" w:rsidRDefault="00FE7D1F">
      <w:pPr>
        <w:pStyle w:val="TOC2"/>
        <w:tabs>
          <w:tab w:val="left" w:pos="1440"/>
        </w:tabs>
        <w:rPr>
          <w:rFonts w:asciiTheme="minorHAnsi" w:eastAsiaTheme="minorEastAsia" w:hAnsiTheme="minorHAnsi" w:cstheme="minorBidi"/>
          <w:bCs w:val="0"/>
          <w:sz w:val="22"/>
          <w:szCs w:val="22"/>
        </w:rPr>
      </w:pPr>
      <w:hyperlink w:anchor="_Toc54089719" w:history="1">
        <w:r w:rsidRPr="00E67E1A">
          <w:rPr>
            <w:rStyle w:val="Hyperlink"/>
          </w:rPr>
          <w:t>1.1</w:t>
        </w:r>
        <w:r>
          <w:rPr>
            <w:rFonts w:asciiTheme="minorHAnsi" w:eastAsiaTheme="minorEastAsia" w:hAnsiTheme="minorHAnsi" w:cstheme="minorBidi"/>
            <w:bCs w:val="0"/>
            <w:sz w:val="22"/>
            <w:szCs w:val="22"/>
          </w:rPr>
          <w:tab/>
        </w:r>
        <w:r w:rsidRPr="00E67E1A">
          <w:rPr>
            <w:rStyle w:val="Hyperlink"/>
          </w:rPr>
          <w:t>Test / Inspection Objectives</w:t>
        </w:r>
        <w:r>
          <w:rPr>
            <w:webHidden/>
          </w:rPr>
          <w:tab/>
        </w:r>
        <w:r>
          <w:rPr>
            <w:webHidden/>
          </w:rPr>
          <w:fldChar w:fldCharType="begin"/>
        </w:r>
        <w:r>
          <w:rPr>
            <w:webHidden/>
          </w:rPr>
          <w:instrText xml:space="preserve"> PAGEREF _Toc54089719 \h </w:instrText>
        </w:r>
        <w:r>
          <w:rPr>
            <w:webHidden/>
          </w:rPr>
        </w:r>
        <w:r>
          <w:rPr>
            <w:webHidden/>
          </w:rPr>
          <w:fldChar w:fldCharType="separate"/>
        </w:r>
        <w:r w:rsidR="00E32AC9">
          <w:rPr>
            <w:webHidden/>
          </w:rPr>
          <w:t>1</w:t>
        </w:r>
        <w:r>
          <w:rPr>
            <w:webHidden/>
          </w:rPr>
          <w:fldChar w:fldCharType="end"/>
        </w:r>
      </w:hyperlink>
    </w:p>
    <w:p w14:paraId="46E6E889" w14:textId="68618689" w:rsidR="00FE7D1F" w:rsidRDefault="00FE7D1F">
      <w:pPr>
        <w:pStyle w:val="TOC2"/>
        <w:tabs>
          <w:tab w:val="left" w:pos="1440"/>
        </w:tabs>
        <w:rPr>
          <w:rFonts w:asciiTheme="minorHAnsi" w:eastAsiaTheme="minorEastAsia" w:hAnsiTheme="minorHAnsi" w:cstheme="minorBidi"/>
          <w:bCs w:val="0"/>
          <w:sz w:val="22"/>
          <w:szCs w:val="22"/>
        </w:rPr>
      </w:pPr>
      <w:hyperlink w:anchor="_Toc54089720" w:history="1">
        <w:r w:rsidRPr="00E67E1A">
          <w:rPr>
            <w:rStyle w:val="Hyperlink"/>
          </w:rPr>
          <w:t>1.2</w:t>
        </w:r>
        <w:r>
          <w:rPr>
            <w:rFonts w:asciiTheme="minorHAnsi" w:eastAsiaTheme="minorEastAsia" w:hAnsiTheme="minorHAnsi" w:cstheme="minorBidi"/>
            <w:bCs w:val="0"/>
            <w:sz w:val="22"/>
            <w:szCs w:val="22"/>
          </w:rPr>
          <w:tab/>
        </w:r>
        <w:r w:rsidRPr="00E67E1A">
          <w:rPr>
            <w:rStyle w:val="Hyperlink"/>
          </w:rPr>
          <w:t>Items Tested / Inspected</w:t>
        </w:r>
        <w:r>
          <w:rPr>
            <w:webHidden/>
          </w:rPr>
          <w:tab/>
        </w:r>
        <w:r>
          <w:rPr>
            <w:webHidden/>
          </w:rPr>
          <w:fldChar w:fldCharType="begin"/>
        </w:r>
        <w:r>
          <w:rPr>
            <w:webHidden/>
          </w:rPr>
          <w:instrText xml:space="preserve"> PAGEREF _Toc54089720 \h </w:instrText>
        </w:r>
        <w:r>
          <w:rPr>
            <w:webHidden/>
          </w:rPr>
        </w:r>
        <w:r>
          <w:rPr>
            <w:webHidden/>
          </w:rPr>
          <w:fldChar w:fldCharType="separate"/>
        </w:r>
        <w:r w:rsidR="00E32AC9">
          <w:rPr>
            <w:webHidden/>
          </w:rPr>
          <w:t>1</w:t>
        </w:r>
        <w:r>
          <w:rPr>
            <w:webHidden/>
          </w:rPr>
          <w:fldChar w:fldCharType="end"/>
        </w:r>
      </w:hyperlink>
    </w:p>
    <w:p w14:paraId="2373B6DF" w14:textId="1447172E" w:rsidR="00FE7D1F" w:rsidRDefault="00FE7D1F">
      <w:pPr>
        <w:pStyle w:val="TOC2"/>
        <w:tabs>
          <w:tab w:val="left" w:pos="1440"/>
        </w:tabs>
        <w:rPr>
          <w:rFonts w:asciiTheme="minorHAnsi" w:eastAsiaTheme="minorEastAsia" w:hAnsiTheme="minorHAnsi" w:cstheme="minorBidi"/>
          <w:bCs w:val="0"/>
          <w:sz w:val="22"/>
          <w:szCs w:val="22"/>
        </w:rPr>
      </w:pPr>
      <w:hyperlink w:anchor="_Toc54089721" w:history="1">
        <w:r w:rsidRPr="00E67E1A">
          <w:rPr>
            <w:rStyle w:val="Hyperlink"/>
          </w:rPr>
          <w:t>1.3</w:t>
        </w:r>
        <w:r>
          <w:rPr>
            <w:rFonts w:asciiTheme="minorHAnsi" w:eastAsiaTheme="minorEastAsia" w:hAnsiTheme="minorHAnsi" w:cstheme="minorBidi"/>
            <w:bCs w:val="0"/>
            <w:sz w:val="22"/>
            <w:szCs w:val="22"/>
          </w:rPr>
          <w:tab/>
        </w:r>
        <w:r w:rsidRPr="00E67E1A">
          <w:rPr>
            <w:rStyle w:val="Hyperlink"/>
          </w:rPr>
          <w:t>Test / Inspection Requirements</w:t>
        </w:r>
        <w:r>
          <w:rPr>
            <w:webHidden/>
          </w:rPr>
          <w:tab/>
        </w:r>
        <w:r>
          <w:rPr>
            <w:webHidden/>
          </w:rPr>
          <w:fldChar w:fldCharType="begin"/>
        </w:r>
        <w:r>
          <w:rPr>
            <w:webHidden/>
          </w:rPr>
          <w:instrText xml:space="preserve"> PAGEREF _Toc54089721 \h </w:instrText>
        </w:r>
        <w:r>
          <w:rPr>
            <w:webHidden/>
          </w:rPr>
        </w:r>
        <w:r>
          <w:rPr>
            <w:webHidden/>
          </w:rPr>
          <w:fldChar w:fldCharType="separate"/>
        </w:r>
        <w:r w:rsidR="00E32AC9">
          <w:rPr>
            <w:webHidden/>
          </w:rPr>
          <w:t>1</w:t>
        </w:r>
        <w:r>
          <w:rPr>
            <w:webHidden/>
          </w:rPr>
          <w:fldChar w:fldCharType="end"/>
        </w:r>
      </w:hyperlink>
    </w:p>
    <w:p w14:paraId="293B6074" w14:textId="679BCBBD" w:rsidR="00FE7D1F" w:rsidRDefault="00FE7D1F">
      <w:pPr>
        <w:pStyle w:val="TOC1"/>
        <w:rPr>
          <w:rFonts w:asciiTheme="minorHAnsi" w:eastAsiaTheme="minorEastAsia" w:hAnsiTheme="minorHAnsi" w:cstheme="minorBidi"/>
          <w:caps w:val="0"/>
          <w:sz w:val="22"/>
          <w:szCs w:val="22"/>
        </w:rPr>
      </w:pPr>
      <w:hyperlink w:anchor="_Toc54089722" w:history="1">
        <w:r w:rsidRPr="00E67E1A">
          <w:rPr>
            <w:rStyle w:val="Hyperlink"/>
          </w:rPr>
          <w:t>2</w:t>
        </w:r>
        <w:r>
          <w:rPr>
            <w:rFonts w:asciiTheme="minorHAnsi" w:eastAsiaTheme="minorEastAsia" w:hAnsiTheme="minorHAnsi" w:cstheme="minorBidi"/>
            <w:caps w:val="0"/>
            <w:sz w:val="22"/>
            <w:szCs w:val="22"/>
          </w:rPr>
          <w:tab/>
        </w:r>
        <w:r w:rsidRPr="00E67E1A">
          <w:rPr>
            <w:rStyle w:val="Hyperlink"/>
          </w:rPr>
          <w:t>Applicable reference documents</w:t>
        </w:r>
        <w:r>
          <w:rPr>
            <w:webHidden/>
          </w:rPr>
          <w:tab/>
        </w:r>
        <w:r>
          <w:rPr>
            <w:webHidden/>
          </w:rPr>
          <w:fldChar w:fldCharType="begin"/>
        </w:r>
        <w:r>
          <w:rPr>
            <w:webHidden/>
          </w:rPr>
          <w:instrText xml:space="preserve"> PAGEREF _Toc54089722 \h </w:instrText>
        </w:r>
        <w:r>
          <w:rPr>
            <w:webHidden/>
          </w:rPr>
        </w:r>
        <w:r>
          <w:rPr>
            <w:webHidden/>
          </w:rPr>
          <w:fldChar w:fldCharType="separate"/>
        </w:r>
        <w:r w:rsidR="00E32AC9">
          <w:rPr>
            <w:webHidden/>
          </w:rPr>
          <w:t>1</w:t>
        </w:r>
        <w:r>
          <w:rPr>
            <w:webHidden/>
          </w:rPr>
          <w:fldChar w:fldCharType="end"/>
        </w:r>
      </w:hyperlink>
    </w:p>
    <w:p w14:paraId="65F01B01" w14:textId="6CAF9D6A" w:rsidR="00FE7D1F" w:rsidRDefault="00FE7D1F">
      <w:pPr>
        <w:pStyle w:val="TOC1"/>
        <w:rPr>
          <w:rFonts w:asciiTheme="minorHAnsi" w:eastAsiaTheme="minorEastAsia" w:hAnsiTheme="minorHAnsi" w:cstheme="minorBidi"/>
          <w:caps w:val="0"/>
          <w:sz w:val="22"/>
          <w:szCs w:val="22"/>
        </w:rPr>
      </w:pPr>
      <w:hyperlink w:anchor="_Toc54089723" w:history="1">
        <w:r w:rsidRPr="00E67E1A">
          <w:rPr>
            <w:rStyle w:val="Hyperlink"/>
          </w:rPr>
          <w:t>3</w:t>
        </w:r>
        <w:r>
          <w:rPr>
            <w:rFonts w:asciiTheme="minorHAnsi" w:eastAsiaTheme="minorEastAsia" w:hAnsiTheme="minorHAnsi" w:cstheme="minorBidi"/>
            <w:caps w:val="0"/>
            <w:sz w:val="22"/>
            <w:szCs w:val="22"/>
          </w:rPr>
          <w:tab/>
        </w:r>
        <w:r w:rsidRPr="00E67E1A">
          <w:rPr>
            <w:rStyle w:val="Hyperlink"/>
          </w:rPr>
          <w:t>test/inspection requirements and procedures</w:t>
        </w:r>
        <w:r>
          <w:rPr>
            <w:webHidden/>
          </w:rPr>
          <w:tab/>
        </w:r>
        <w:r>
          <w:rPr>
            <w:webHidden/>
          </w:rPr>
          <w:fldChar w:fldCharType="begin"/>
        </w:r>
        <w:r>
          <w:rPr>
            <w:webHidden/>
          </w:rPr>
          <w:instrText xml:space="preserve"> PAGEREF _Toc54089723 \h </w:instrText>
        </w:r>
        <w:r>
          <w:rPr>
            <w:webHidden/>
          </w:rPr>
        </w:r>
        <w:r>
          <w:rPr>
            <w:webHidden/>
          </w:rPr>
          <w:fldChar w:fldCharType="separate"/>
        </w:r>
        <w:r w:rsidR="00E32AC9">
          <w:rPr>
            <w:webHidden/>
          </w:rPr>
          <w:t>2</w:t>
        </w:r>
        <w:r>
          <w:rPr>
            <w:webHidden/>
          </w:rPr>
          <w:fldChar w:fldCharType="end"/>
        </w:r>
      </w:hyperlink>
    </w:p>
    <w:p w14:paraId="4748DF89" w14:textId="5A139D20" w:rsidR="00FE7D1F" w:rsidRDefault="00FE7D1F">
      <w:pPr>
        <w:pStyle w:val="TOC1"/>
        <w:rPr>
          <w:rFonts w:asciiTheme="minorHAnsi" w:eastAsiaTheme="minorEastAsia" w:hAnsiTheme="minorHAnsi" w:cstheme="minorBidi"/>
          <w:caps w:val="0"/>
          <w:sz w:val="22"/>
          <w:szCs w:val="22"/>
        </w:rPr>
      </w:pPr>
      <w:hyperlink w:anchor="_Toc54089724" w:history="1">
        <w:r w:rsidRPr="00E67E1A">
          <w:rPr>
            <w:rStyle w:val="Hyperlink"/>
          </w:rPr>
          <w:t>4</w:t>
        </w:r>
        <w:r>
          <w:rPr>
            <w:rFonts w:asciiTheme="minorHAnsi" w:eastAsiaTheme="minorEastAsia" w:hAnsiTheme="minorHAnsi" w:cstheme="minorBidi"/>
            <w:caps w:val="0"/>
            <w:sz w:val="22"/>
            <w:szCs w:val="22"/>
          </w:rPr>
          <w:tab/>
        </w:r>
        <w:r w:rsidRPr="00E67E1A">
          <w:rPr>
            <w:rStyle w:val="Hyperlink"/>
          </w:rPr>
          <w:t>Test equipment identification</w:t>
        </w:r>
        <w:r>
          <w:rPr>
            <w:webHidden/>
          </w:rPr>
          <w:tab/>
        </w:r>
        <w:r>
          <w:rPr>
            <w:webHidden/>
          </w:rPr>
          <w:fldChar w:fldCharType="begin"/>
        </w:r>
        <w:r>
          <w:rPr>
            <w:webHidden/>
          </w:rPr>
          <w:instrText xml:space="preserve"> PAGEREF _Toc54089724 \h </w:instrText>
        </w:r>
        <w:r>
          <w:rPr>
            <w:webHidden/>
          </w:rPr>
        </w:r>
        <w:r>
          <w:rPr>
            <w:webHidden/>
          </w:rPr>
          <w:fldChar w:fldCharType="separate"/>
        </w:r>
        <w:r w:rsidR="00E32AC9">
          <w:rPr>
            <w:webHidden/>
          </w:rPr>
          <w:t>2</w:t>
        </w:r>
        <w:r>
          <w:rPr>
            <w:webHidden/>
          </w:rPr>
          <w:fldChar w:fldCharType="end"/>
        </w:r>
      </w:hyperlink>
    </w:p>
    <w:p w14:paraId="51B4735E" w14:textId="43CFE5A4" w:rsidR="00FE7D1F" w:rsidRDefault="00FE7D1F">
      <w:pPr>
        <w:pStyle w:val="TOC1"/>
        <w:rPr>
          <w:rFonts w:asciiTheme="minorHAnsi" w:eastAsiaTheme="minorEastAsia" w:hAnsiTheme="minorHAnsi" w:cstheme="minorBidi"/>
          <w:caps w:val="0"/>
          <w:sz w:val="22"/>
          <w:szCs w:val="22"/>
        </w:rPr>
      </w:pPr>
      <w:hyperlink w:anchor="_Toc54089725" w:history="1">
        <w:r w:rsidRPr="00E67E1A">
          <w:rPr>
            <w:rStyle w:val="Hyperlink"/>
          </w:rPr>
          <w:t>5</w:t>
        </w:r>
        <w:r>
          <w:rPr>
            <w:rFonts w:asciiTheme="minorHAnsi" w:eastAsiaTheme="minorEastAsia" w:hAnsiTheme="minorHAnsi" w:cstheme="minorBidi"/>
            <w:caps w:val="0"/>
            <w:sz w:val="22"/>
            <w:szCs w:val="22"/>
          </w:rPr>
          <w:tab/>
        </w:r>
        <w:r w:rsidRPr="00E67E1A">
          <w:rPr>
            <w:rStyle w:val="Hyperlink"/>
          </w:rPr>
          <w:t>TEST/INSPECTION FACILITY INSTALLATION AND SET-UP</w:t>
        </w:r>
        <w:r>
          <w:rPr>
            <w:webHidden/>
          </w:rPr>
          <w:tab/>
        </w:r>
        <w:r>
          <w:rPr>
            <w:webHidden/>
          </w:rPr>
          <w:fldChar w:fldCharType="begin"/>
        </w:r>
        <w:r>
          <w:rPr>
            <w:webHidden/>
          </w:rPr>
          <w:instrText xml:space="preserve"> PAGEREF _Toc54089725 \h </w:instrText>
        </w:r>
        <w:r>
          <w:rPr>
            <w:webHidden/>
          </w:rPr>
        </w:r>
        <w:r>
          <w:rPr>
            <w:webHidden/>
          </w:rPr>
          <w:fldChar w:fldCharType="separate"/>
        </w:r>
        <w:r w:rsidR="00E32AC9">
          <w:rPr>
            <w:webHidden/>
          </w:rPr>
          <w:t>3</w:t>
        </w:r>
        <w:r>
          <w:rPr>
            <w:webHidden/>
          </w:rPr>
          <w:fldChar w:fldCharType="end"/>
        </w:r>
      </w:hyperlink>
    </w:p>
    <w:p w14:paraId="12BACCDF" w14:textId="7FDA458C" w:rsidR="00FE7D1F" w:rsidRDefault="00FE7D1F">
      <w:pPr>
        <w:pStyle w:val="TOC1"/>
        <w:rPr>
          <w:rFonts w:asciiTheme="minorHAnsi" w:eastAsiaTheme="minorEastAsia" w:hAnsiTheme="minorHAnsi" w:cstheme="minorBidi"/>
          <w:caps w:val="0"/>
          <w:sz w:val="22"/>
          <w:szCs w:val="22"/>
        </w:rPr>
      </w:pPr>
      <w:hyperlink w:anchor="_Toc54089726" w:history="1">
        <w:r w:rsidRPr="00E67E1A">
          <w:rPr>
            <w:rStyle w:val="Hyperlink"/>
          </w:rPr>
          <w:t>6</w:t>
        </w:r>
        <w:r>
          <w:rPr>
            <w:rFonts w:asciiTheme="minorHAnsi" w:eastAsiaTheme="minorEastAsia" w:hAnsiTheme="minorHAnsi" w:cstheme="minorBidi"/>
            <w:caps w:val="0"/>
            <w:sz w:val="22"/>
            <w:szCs w:val="22"/>
          </w:rPr>
          <w:tab/>
        </w:r>
        <w:r w:rsidRPr="00E67E1A">
          <w:rPr>
            <w:rStyle w:val="Hyperlink"/>
          </w:rPr>
          <w:t>Test/Inspection Results and Analysis</w:t>
        </w:r>
        <w:r>
          <w:rPr>
            <w:webHidden/>
          </w:rPr>
          <w:tab/>
        </w:r>
        <w:r>
          <w:rPr>
            <w:webHidden/>
          </w:rPr>
          <w:fldChar w:fldCharType="begin"/>
        </w:r>
        <w:r>
          <w:rPr>
            <w:webHidden/>
          </w:rPr>
          <w:instrText xml:space="preserve"> PAGEREF _Toc54089726 \h </w:instrText>
        </w:r>
        <w:r>
          <w:rPr>
            <w:webHidden/>
          </w:rPr>
        </w:r>
        <w:r>
          <w:rPr>
            <w:webHidden/>
          </w:rPr>
          <w:fldChar w:fldCharType="separate"/>
        </w:r>
        <w:r w:rsidR="00E32AC9">
          <w:rPr>
            <w:webHidden/>
          </w:rPr>
          <w:t>3</w:t>
        </w:r>
        <w:r>
          <w:rPr>
            <w:webHidden/>
          </w:rPr>
          <w:fldChar w:fldCharType="end"/>
        </w:r>
      </w:hyperlink>
    </w:p>
    <w:p w14:paraId="235233D2" w14:textId="4D7970AE" w:rsidR="00FE7D1F" w:rsidRDefault="00FE7D1F">
      <w:pPr>
        <w:pStyle w:val="TOC1"/>
        <w:rPr>
          <w:rFonts w:asciiTheme="minorHAnsi" w:eastAsiaTheme="minorEastAsia" w:hAnsiTheme="minorHAnsi" w:cstheme="minorBidi"/>
          <w:caps w:val="0"/>
          <w:sz w:val="22"/>
          <w:szCs w:val="22"/>
        </w:rPr>
      </w:pPr>
      <w:hyperlink w:anchor="_Toc54089727" w:history="1">
        <w:r w:rsidRPr="00E67E1A">
          <w:rPr>
            <w:rStyle w:val="Hyperlink"/>
          </w:rPr>
          <w:t>7</w:t>
        </w:r>
        <w:r>
          <w:rPr>
            <w:rFonts w:asciiTheme="minorHAnsi" w:eastAsiaTheme="minorEastAsia" w:hAnsiTheme="minorHAnsi" w:cstheme="minorBidi"/>
            <w:caps w:val="0"/>
            <w:sz w:val="22"/>
            <w:szCs w:val="22"/>
          </w:rPr>
          <w:tab/>
        </w:r>
        <w:r w:rsidRPr="00E67E1A">
          <w:rPr>
            <w:rStyle w:val="Hyperlink"/>
          </w:rPr>
          <w:t>Production lot number effect</w:t>
        </w:r>
        <w:r>
          <w:rPr>
            <w:webHidden/>
          </w:rPr>
          <w:tab/>
        </w:r>
        <w:r>
          <w:rPr>
            <w:webHidden/>
          </w:rPr>
          <w:fldChar w:fldCharType="begin"/>
        </w:r>
        <w:r>
          <w:rPr>
            <w:webHidden/>
          </w:rPr>
          <w:instrText xml:space="preserve"> PAGEREF _Toc54089727 \h </w:instrText>
        </w:r>
        <w:r>
          <w:rPr>
            <w:webHidden/>
          </w:rPr>
        </w:r>
        <w:r>
          <w:rPr>
            <w:webHidden/>
          </w:rPr>
          <w:fldChar w:fldCharType="separate"/>
        </w:r>
        <w:r w:rsidR="00E32AC9">
          <w:rPr>
            <w:webHidden/>
          </w:rPr>
          <w:t>4</w:t>
        </w:r>
        <w:r>
          <w:rPr>
            <w:webHidden/>
          </w:rPr>
          <w:fldChar w:fldCharType="end"/>
        </w:r>
      </w:hyperlink>
    </w:p>
    <w:p w14:paraId="239ACA98" w14:textId="2DB41A17" w:rsidR="00FE7D1F" w:rsidRDefault="00FE7D1F">
      <w:pPr>
        <w:pStyle w:val="TOC1"/>
        <w:rPr>
          <w:rFonts w:asciiTheme="minorHAnsi" w:eastAsiaTheme="minorEastAsia" w:hAnsiTheme="minorHAnsi" w:cstheme="minorBidi"/>
          <w:caps w:val="0"/>
          <w:sz w:val="22"/>
          <w:szCs w:val="22"/>
        </w:rPr>
      </w:pPr>
      <w:hyperlink w:anchor="_Toc54089728" w:history="1">
        <w:r w:rsidRPr="00E67E1A">
          <w:rPr>
            <w:rStyle w:val="Hyperlink"/>
          </w:rPr>
          <w:t>8</w:t>
        </w:r>
        <w:r>
          <w:rPr>
            <w:rFonts w:asciiTheme="minorHAnsi" w:eastAsiaTheme="minorEastAsia" w:hAnsiTheme="minorHAnsi" w:cstheme="minorBidi"/>
            <w:caps w:val="0"/>
            <w:sz w:val="22"/>
            <w:szCs w:val="22"/>
          </w:rPr>
          <w:tab/>
        </w:r>
        <w:r w:rsidRPr="00E67E1A">
          <w:rPr>
            <w:rStyle w:val="Hyperlink"/>
          </w:rPr>
          <w:t>summary, Conclusion and recommendation</w:t>
        </w:r>
        <w:r>
          <w:rPr>
            <w:webHidden/>
          </w:rPr>
          <w:tab/>
        </w:r>
        <w:r>
          <w:rPr>
            <w:webHidden/>
          </w:rPr>
          <w:fldChar w:fldCharType="begin"/>
        </w:r>
        <w:r>
          <w:rPr>
            <w:webHidden/>
          </w:rPr>
          <w:instrText xml:space="preserve"> PAGEREF _Toc54089728 \h </w:instrText>
        </w:r>
        <w:r>
          <w:rPr>
            <w:webHidden/>
          </w:rPr>
        </w:r>
        <w:r>
          <w:rPr>
            <w:webHidden/>
          </w:rPr>
          <w:fldChar w:fldCharType="separate"/>
        </w:r>
        <w:r w:rsidR="00E32AC9">
          <w:rPr>
            <w:webHidden/>
          </w:rPr>
          <w:t>4</w:t>
        </w:r>
        <w:r>
          <w:rPr>
            <w:webHidden/>
          </w:rPr>
          <w:fldChar w:fldCharType="end"/>
        </w:r>
      </w:hyperlink>
    </w:p>
    <w:p w14:paraId="3514955F" w14:textId="051BA0E5" w:rsidR="000671C2" w:rsidRPr="000671C2" w:rsidRDefault="00FE7D1F" w:rsidP="000671C2">
      <w:pPr>
        <w:pStyle w:val="TOC1"/>
        <w:tabs>
          <w:tab w:val="num" w:pos="360"/>
        </w:tabs>
        <w:ind w:left="1267" w:hanging="1267"/>
        <w:rPr>
          <w:b/>
          <w:bCs/>
          <w:szCs w:val="24"/>
        </w:rPr>
      </w:pPr>
      <w:r>
        <w:rPr>
          <w:b/>
          <w:bCs/>
          <w:szCs w:val="24"/>
        </w:rPr>
        <w:fldChar w:fldCharType="end"/>
      </w:r>
    </w:p>
    <w:p w14:paraId="35149560" w14:textId="77777777" w:rsidR="00DC6550" w:rsidRDefault="00DC6550">
      <w:pPr>
        <w:pStyle w:val="Header"/>
        <w:tabs>
          <w:tab w:val="clear" w:pos="4320"/>
          <w:tab w:val="clear" w:pos="8640"/>
          <w:tab w:val="right" w:pos="9360"/>
        </w:tabs>
        <w:rPr>
          <w:szCs w:val="24"/>
        </w:rPr>
      </w:pPr>
      <w:r>
        <w:rPr>
          <w:szCs w:val="24"/>
        </w:rPr>
        <w:t>List of Tables</w:t>
      </w:r>
    </w:p>
    <w:p w14:paraId="35149561" w14:textId="77777777" w:rsidR="00460688" w:rsidRDefault="00EE6EB5" w:rsidP="00890A17">
      <w:pPr>
        <w:pStyle w:val="Header"/>
        <w:tabs>
          <w:tab w:val="clear" w:pos="4320"/>
          <w:tab w:val="clear" w:pos="8640"/>
          <w:tab w:val="right" w:pos="9360"/>
        </w:tabs>
        <w:spacing w:after="120"/>
        <w:rPr>
          <w:szCs w:val="24"/>
          <w:u w:val="single"/>
        </w:rPr>
      </w:pPr>
      <w:r>
        <w:rPr>
          <w:szCs w:val="24"/>
          <w:u w:val="single"/>
        </w:rPr>
        <w:t>Table</w:t>
      </w:r>
      <w:r>
        <w:rPr>
          <w:szCs w:val="24"/>
        </w:rPr>
        <w:tab/>
      </w:r>
      <w:r>
        <w:rPr>
          <w:szCs w:val="24"/>
          <w:u w:val="single"/>
        </w:rPr>
        <w:t>Page</w:t>
      </w:r>
    </w:p>
    <w:p w14:paraId="75B75C11" w14:textId="1E98A85E" w:rsidR="00734E39" w:rsidRDefault="00307A3A">
      <w:pPr>
        <w:pStyle w:val="TableofFigures"/>
        <w:tabs>
          <w:tab w:val="right" w:leader="dot" w:pos="9350"/>
        </w:tabs>
        <w:rPr>
          <w:rFonts w:asciiTheme="minorHAnsi" w:eastAsiaTheme="minorEastAsia" w:hAnsiTheme="minorHAnsi" w:cstheme="minorBidi"/>
          <w:noProof/>
          <w:sz w:val="22"/>
          <w:szCs w:val="22"/>
        </w:rPr>
      </w:pPr>
      <w:r>
        <w:fldChar w:fldCharType="begin"/>
      </w:r>
      <w:r w:rsidR="00460688">
        <w:instrText xml:space="preserve"> TOC \h \z \c "Table" </w:instrText>
      </w:r>
      <w:r>
        <w:fldChar w:fldCharType="separate"/>
      </w:r>
      <w:hyperlink w:anchor="_Toc54089038" w:history="1">
        <w:r w:rsidR="00734E39" w:rsidRPr="00E57866">
          <w:rPr>
            <w:rStyle w:val="Hyperlink"/>
            <w:noProof/>
          </w:rPr>
          <w:t>Table I. Applicable Documents</w:t>
        </w:r>
        <w:r w:rsidR="00734E39">
          <w:rPr>
            <w:noProof/>
            <w:webHidden/>
          </w:rPr>
          <w:tab/>
        </w:r>
        <w:r w:rsidR="00734E39">
          <w:rPr>
            <w:noProof/>
            <w:webHidden/>
          </w:rPr>
          <w:fldChar w:fldCharType="begin"/>
        </w:r>
        <w:r w:rsidR="00734E39">
          <w:rPr>
            <w:noProof/>
            <w:webHidden/>
          </w:rPr>
          <w:instrText xml:space="preserve"> PAGEREF _Toc54089038 \h </w:instrText>
        </w:r>
        <w:r w:rsidR="00734E39">
          <w:rPr>
            <w:noProof/>
            <w:webHidden/>
          </w:rPr>
        </w:r>
        <w:r w:rsidR="00734E39">
          <w:rPr>
            <w:noProof/>
            <w:webHidden/>
          </w:rPr>
          <w:fldChar w:fldCharType="separate"/>
        </w:r>
        <w:r w:rsidR="00E32AC9">
          <w:rPr>
            <w:noProof/>
            <w:webHidden/>
          </w:rPr>
          <w:t>2</w:t>
        </w:r>
        <w:r w:rsidR="00734E39">
          <w:rPr>
            <w:noProof/>
            <w:webHidden/>
          </w:rPr>
          <w:fldChar w:fldCharType="end"/>
        </w:r>
      </w:hyperlink>
    </w:p>
    <w:p w14:paraId="35149565" w14:textId="77777777" w:rsidR="00EE6EB5" w:rsidRDefault="00307A3A" w:rsidP="00890A17">
      <w:pPr>
        <w:pStyle w:val="Header"/>
        <w:tabs>
          <w:tab w:val="clear" w:pos="4320"/>
          <w:tab w:val="clear" w:pos="8640"/>
          <w:tab w:val="right" w:pos="9360"/>
        </w:tabs>
        <w:spacing w:after="120"/>
      </w:pPr>
      <w:r>
        <w:fldChar w:fldCharType="end"/>
      </w:r>
    </w:p>
    <w:p w14:paraId="35149566" w14:textId="77777777" w:rsidR="00EE6EB5" w:rsidRDefault="00EE6EB5" w:rsidP="00EE6EB5">
      <w:pPr>
        <w:pStyle w:val="Header"/>
        <w:tabs>
          <w:tab w:val="clear" w:pos="4320"/>
          <w:tab w:val="clear" w:pos="8640"/>
          <w:tab w:val="right" w:pos="9360"/>
        </w:tabs>
        <w:rPr>
          <w:szCs w:val="24"/>
        </w:rPr>
      </w:pPr>
      <w:r>
        <w:rPr>
          <w:szCs w:val="24"/>
        </w:rPr>
        <w:t>List of Figures</w:t>
      </w:r>
    </w:p>
    <w:p w14:paraId="35149567" w14:textId="77777777" w:rsidR="00EE6EB5" w:rsidRDefault="00EE6EB5" w:rsidP="00EE6EB5">
      <w:pPr>
        <w:pStyle w:val="Header"/>
        <w:tabs>
          <w:tab w:val="clear" w:pos="4320"/>
          <w:tab w:val="clear" w:pos="8640"/>
          <w:tab w:val="right" w:pos="9360"/>
        </w:tabs>
        <w:spacing w:after="120"/>
        <w:rPr>
          <w:szCs w:val="24"/>
        </w:rPr>
      </w:pPr>
      <w:r>
        <w:rPr>
          <w:szCs w:val="24"/>
          <w:u w:val="single"/>
        </w:rPr>
        <w:t>Figure</w:t>
      </w:r>
      <w:r>
        <w:rPr>
          <w:szCs w:val="24"/>
        </w:rPr>
        <w:tab/>
      </w:r>
      <w:r>
        <w:rPr>
          <w:szCs w:val="24"/>
          <w:u w:val="single"/>
        </w:rPr>
        <w:t>Page</w:t>
      </w:r>
    </w:p>
    <w:p w14:paraId="21E286B2" w14:textId="7BF44529" w:rsidR="00734E39" w:rsidRDefault="00307A3A">
      <w:pPr>
        <w:pStyle w:val="TableofFigures"/>
        <w:tabs>
          <w:tab w:val="right" w:leader="dot" w:pos="9350"/>
        </w:tabs>
        <w:rPr>
          <w:rFonts w:asciiTheme="minorHAnsi" w:eastAsiaTheme="minorEastAsia" w:hAnsiTheme="minorHAnsi" w:cstheme="minorBidi"/>
          <w:noProof/>
          <w:sz w:val="22"/>
          <w:szCs w:val="22"/>
        </w:rPr>
      </w:pPr>
      <w:r>
        <w:rPr>
          <w:bCs/>
          <w:noProof/>
          <w:szCs w:val="36"/>
        </w:rPr>
        <w:fldChar w:fldCharType="begin"/>
      </w:r>
      <w:r w:rsidR="00EE6EB5">
        <w:rPr>
          <w:bCs/>
          <w:noProof/>
          <w:szCs w:val="36"/>
        </w:rPr>
        <w:instrText xml:space="preserve"> TOC \h \z \c "Figure" </w:instrText>
      </w:r>
      <w:r>
        <w:rPr>
          <w:bCs/>
          <w:noProof/>
          <w:szCs w:val="36"/>
        </w:rPr>
        <w:fldChar w:fldCharType="separate"/>
      </w:r>
      <w:hyperlink w:anchor="_Toc54089043" w:history="1">
        <w:r w:rsidR="00734E39" w:rsidRPr="00A10E84">
          <w:rPr>
            <w:rStyle w:val="Hyperlink"/>
            <w:noProof/>
          </w:rPr>
          <w:t>Figure 1 Test Flow Diagram</w:t>
        </w:r>
        <w:r w:rsidR="00734E39">
          <w:rPr>
            <w:noProof/>
            <w:webHidden/>
          </w:rPr>
          <w:tab/>
        </w:r>
        <w:r w:rsidR="00734E39">
          <w:rPr>
            <w:noProof/>
            <w:webHidden/>
          </w:rPr>
          <w:fldChar w:fldCharType="begin"/>
        </w:r>
        <w:r w:rsidR="00734E39">
          <w:rPr>
            <w:noProof/>
            <w:webHidden/>
          </w:rPr>
          <w:instrText xml:space="preserve"> PAGEREF _Toc54089043 \h </w:instrText>
        </w:r>
        <w:r w:rsidR="00734E39">
          <w:rPr>
            <w:noProof/>
            <w:webHidden/>
          </w:rPr>
        </w:r>
        <w:r w:rsidR="00734E39">
          <w:rPr>
            <w:noProof/>
            <w:webHidden/>
          </w:rPr>
          <w:fldChar w:fldCharType="separate"/>
        </w:r>
        <w:r w:rsidR="00E32AC9">
          <w:rPr>
            <w:noProof/>
            <w:webHidden/>
          </w:rPr>
          <w:t>2</w:t>
        </w:r>
        <w:r w:rsidR="00734E39">
          <w:rPr>
            <w:noProof/>
            <w:webHidden/>
          </w:rPr>
          <w:fldChar w:fldCharType="end"/>
        </w:r>
      </w:hyperlink>
    </w:p>
    <w:p w14:paraId="35149569" w14:textId="77777777" w:rsidR="00DC6550" w:rsidRDefault="00307A3A" w:rsidP="00EE6EB5">
      <w:pPr>
        <w:pStyle w:val="TableofFigures"/>
        <w:tabs>
          <w:tab w:val="right" w:leader="dot" w:pos="9350"/>
        </w:tabs>
        <w:rPr>
          <w:bCs/>
          <w:noProof/>
          <w:szCs w:val="36"/>
        </w:rPr>
      </w:pPr>
      <w:r>
        <w:rPr>
          <w:bCs/>
          <w:noProof/>
          <w:szCs w:val="36"/>
        </w:rPr>
        <w:fldChar w:fldCharType="end"/>
      </w:r>
    </w:p>
    <w:p w14:paraId="3514956A" w14:textId="77777777" w:rsidR="00DC6550" w:rsidRDefault="00DC6550">
      <w:pPr>
        <w:pStyle w:val="Header"/>
        <w:tabs>
          <w:tab w:val="clear" w:pos="4320"/>
          <w:tab w:val="clear" w:pos="8640"/>
          <w:tab w:val="right" w:pos="9360"/>
        </w:tabs>
        <w:rPr>
          <w:szCs w:val="24"/>
        </w:rPr>
      </w:pPr>
      <w:r>
        <w:rPr>
          <w:szCs w:val="24"/>
        </w:rPr>
        <w:t>List of Appendices</w:t>
      </w:r>
    </w:p>
    <w:p w14:paraId="3514956B" w14:textId="77777777" w:rsidR="00DC6550" w:rsidRDefault="00DC6550">
      <w:pPr>
        <w:pStyle w:val="Header"/>
        <w:tabs>
          <w:tab w:val="clear" w:pos="4320"/>
          <w:tab w:val="clear" w:pos="8640"/>
          <w:tab w:val="right" w:pos="9360"/>
        </w:tabs>
        <w:spacing w:after="120"/>
        <w:jc w:val="left"/>
        <w:rPr>
          <w:szCs w:val="24"/>
          <w:u w:val="single"/>
        </w:rPr>
      </w:pPr>
      <w:r>
        <w:rPr>
          <w:szCs w:val="24"/>
          <w:u w:val="single"/>
        </w:rPr>
        <w:t>Appendix</w:t>
      </w:r>
      <w:r>
        <w:rPr>
          <w:szCs w:val="24"/>
        </w:rPr>
        <w:tab/>
      </w:r>
      <w:r>
        <w:rPr>
          <w:szCs w:val="24"/>
          <w:u w:val="single"/>
        </w:rPr>
        <w:t>Page</w:t>
      </w:r>
    </w:p>
    <w:p w14:paraId="60FADA28" w14:textId="7C9A4538" w:rsidR="00637D7C" w:rsidRDefault="00307A3A">
      <w:pPr>
        <w:pStyle w:val="TableofFigures"/>
        <w:tabs>
          <w:tab w:val="right" w:leader="dot" w:pos="9350"/>
        </w:tabs>
        <w:rPr>
          <w:rFonts w:asciiTheme="minorHAnsi" w:eastAsiaTheme="minorEastAsia" w:hAnsiTheme="minorHAnsi" w:cstheme="minorBidi"/>
          <w:noProof/>
          <w:kern w:val="2"/>
          <w14:ligatures w14:val="standardContextual"/>
        </w:rPr>
      </w:pPr>
      <w:r w:rsidRPr="00066C1F">
        <w:rPr>
          <w:bCs/>
          <w:szCs w:val="36"/>
        </w:rPr>
        <w:fldChar w:fldCharType="begin"/>
      </w:r>
      <w:r w:rsidR="00DC6550" w:rsidRPr="00066C1F">
        <w:rPr>
          <w:bCs/>
          <w:szCs w:val="36"/>
        </w:rPr>
        <w:instrText xml:space="preserve"> TOC \h \z \c "Appendix" </w:instrText>
      </w:r>
      <w:r w:rsidRPr="00066C1F">
        <w:rPr>
          <w:bCs/>
          <w:szCs w:val="36"/>
        </w:rPr>
        <w:fldChar w:fldCharType="separate"/>
      </w:r>
      <w:hyperlink w:anchor="_Toc207276915" w:history="1">
        <w:r w:rsidR="00637D7C" w:rsidRPr="00967B6A">
          <w:rPr>
            <w:rStyle w:val="Hyperlink"/>
            <w:noProof/>
          </w:rPr>
          <w:t>Appendix A. Master Test List Data Sheets</w:t>
        </w:r>
        <w:r w:rsidR="00637D7C">
          <w:rPr>
            <w:noProof/>
            <w:webHidden/>
          </w:rPr>
          <w:tab/>
        </w:r>
        <w:r w:rsidR="00637D7C">
          <w:rPr>
            <w:noProof/>
            <w:webHidden/>
          </w:rPr>
          <w:fldChar w:fldCharType="begin"/>
        </w:r>
        <w:r w:rsidR="00637D7C">
          <w:rPr>
            <w:noProof/>
            <w:webHidden/>
          </w:rPr>
          <w:instrText xml:space="preserve"> PAGEREF _Toc207276915 \h </w:instrText>
        </w:r>
        <w:r w:rsidR="00637D7C">
          <w:rPr>
            <w:noProof/>
            <w:webHidden/>
          </w:rPr>
        </w:r>
        <w:r w:rsidR="00637D7C">
          <w:rPr>
            <w:noProof/>
            <w:webHidden/>
          </w:rPr>
          <w:fldChar w:fldCharType="separate"/>
        </w:r>
        <w:r w:rsidR="00637D7C">
          <w:rPr>
            <w:noProof/>
            <w:webHidden/>
          </w:rPr>
          <w:t>5</w:t>
        </w:r>
        <w:r w:rsidR="00637D7C">
          <w:rPr>
            <w:noProof/>
            <w:webHidden/>
          </w:rPr>
          <w:fldChar w:fldCharType="end"/>
        </w:r>
      </w:hyperlink>
    </w:p>
    <w:p w14:paraId="12902AF8" w14:textId="508333A1" w:rsidR="00637D7C" w:rsidRDefault="00637D7C">
      <w:pPr>
        <w:pStyle w:val="TableofFigures"/>
        <w:tabs>
          <w:tab w:val="right" w:leader="dot" w:pos="9350"/>
        </w:tabs>
        <w:rPr>
          <w:rFonts w:asciiTheme="minorHAnsi" w:eastAsiaTheme="minorEastAsia" w:hAnsiTheme="minorHAnsi" w:cstheme="minorBidi"/>
          <w:noProof/>
          <w:kern w:val="2"/>
          <w14:ligatures w14:val="standardContextual"/>
        </w:rPr>
      </w:pPr>
      <w:hyperlink w:anchor="_Toc207276916" w:history="1">
        <w:r w:rsidRPr="00967B6A">
          <w:rPr>
            <w:rStyle w:val="Hyperlink"/>
            <w:noProof/>
          </w:rPr>
          <w:t>Appendix B. Ballooned Drawing</w:t>
        </w:r>
        <w:r>
          <w:rPr>
            <w:noProof/>
            <w:webHidden/>
          </w:rPr>
          <w:tab/>
        </w:r>
        <w:r>
          <w:rPr>
            <w:noProof/>
            <w:webHidden/>
          </w:rPr>
          <w:fldChar w:fldCharType="begin"/>
        </w:r>
        <w:r>
          <w:rPr>
            <w:noProof/>
            <w:webHidden/>
          </w:rPr>
          <w:instrText xml:space="preserve"> PAGEREF _Toc207276916 \h </w:instrText>
        </w:r>
        <w:r>
          <w:rPr>
            <w:noProof/>
            <w:webHidden/>
          </w:rPr>
        </w:r>
        <w:r>
          <w:rPr>
            <w:noProof/>
            <w:webHidden/>
          </w:rPr>
          <w:fldChar w:fldCharType="separate"/>
        </w:r>
        <w:r>
          <w:rPr>
            <w:noProof/>
            <w:webHidden/>
          </w:rPr>
          <w:t>5</w:t>
        </w:r>
        <w:r>
          <w:rPr>
            <w:noProof/>
            <w:webHidden/>
          </w:rPr>
          <w:fldChar w:fldCharType="end"/>
        </w:r>
      </w:hyperlink>
    </w:p>
    <w:p w14:paraId="3FCD17ED" w14:textId="13E1359D" w:rsidR="00637D7C" w:rsidRDefault="00637D7C">
      <w:pPr>
        <w:pStyle w:val="TableofFigures"/>
        <w:tabs>
          <w:tab w:val="right" w:leader="dot" w:pos="9350"/>
        </w:tabs>
        <w:rPr>
          <w:rFonts w:asciiTheme="minorHAnsi" w:eastAsiaTheme="minorEastAsia" w:hAnsiTheme="minorHAnsi" w:cstheme="minorBidi"/>
          <w:noProof/>
          <w:kern w:val="2"/>
          <w14:ligatures w14:val="standardContextual"/>
        </w:rPr>
      </w:pPr>
      <w:hyperlink w:anchor="_Toc207276917" w:history="1">
        <w:r w:rsidRPr="00967B6A">
          <w:rPr>
            <w:rStyle w:val="Hyperlink"/>
            <w:noProof/>
          </w:rPr>
          <w:t>Appendix C. Additional Supporting Documentation</w:t>
        </w:r>
        <w:r>
          <w:rPr>
            <w:noProof/>
            <w:webHidden/>
          </w:rPr>
          <w:tab/>
        </w:r>
        <w:r>
          <w:rPr>
            <w:noProof/>
            <w:webHidden/>
          </w:rPr>
          <w:fldChar w:fldCharType="begin"/>
        </w:r>
        <w:r>
          <w:rPr>
            <w:noProof/>
            <w:webHidden/>
          </w:rPr>
          <w:instrText xml:space="preserve"> PAGEREF _Toc207276917 \h </w:instrText>
        </w:r>
        <w:r>
          <w:rPr>
            <w:noProof/>
            <w:webHidden/>
          </w:rPr>
        </w:r>
        <w:r>
          <w:rPr>
            <w:noProof/>
            <w:webHidden/>
          </w:rPr>
          <w:fldChar w:fldCharType="separate"/>
        </w:r>
        <w:r>
          <w:rPr>
            <w:noProof/>
            <w:webHidden/>
          </w:rPr>
          <w:t>5</w:t>
        </w:r>
        <w:r>
          <w:rPr>
            <w:noProof/>
            <w:webHidden/>
          </w:rPr>
          <w:fldChar w:fldCharType="end"/>
        </w:r>
      </w:hyperlink>
    </w:p>
    <w:p w14:paraId="3A1BC2E7" w14:textId="4679987D" w:rsidR="00637D7C" w:rsidRDefault="00637D7C">
      <w:pPr>
        <w:pStyle w:val="TableofFigures"/>
        <w:tabs>
          <w:tab w:val="right" w:leader="dot" w:pos="9350"/>
        </w:tabs>
        <w:rPr>
          <w:rFonts w:asciiTheme="minorHAnsi" w:eastAsiaTheme="minorEastAsia" w:hAnsiTheme="minorHAnsi" w:cstheme="minorBidi"/>
          <w:noProof/>
          <w:kern w:val="2"/>
          <w14:ligatures w14:val="standardContextual"/>
        </w:rPr>
      </w:pPr>
      <w:hyperlink w:anchor="_Toc207276918" w:history="1">
        <w:r w:rsidRPr="00967B6A">
          <w:rPr>
            <w:rStyle w:val="Hyperlink"/>
            <w:noProof/>
          </w:rPr>
          <w:t>Appendix D. Photos of FAT Samples as Workmanship Examples</w:t>
        </w:r>
        <w:r>
          <w:rPr>
            <w:noProof/>
            <w:webHidden/>
          </w:rPr>
          <w:tab/>
        </w:r>
        <w:r>
          <w:rPr>
            <w:noProof/>
            <w:webHidden/>
          </w:rPr>
          <w:fldChar w:fldCharType="begin"/>
        </w:r>
        <w:r>
          <w:rPr>
            <w:noProof/>
            <w:webHidden/>
          </w:rPr>
          <w:instrText xml:space="preserve"> PAGEREF _Toc207276918 \h </w:instrText>
        </w:r>
        <w:r>
          <w:rPr>
            <w:noProof/>
            <w:webHidden/>
          </w:rPr>
        </w:r>
        <w:r>
          <w:rPr>
            <w:noProof/>
            <w:webHidden/>
          </w:rPr>
          <w:fldChar w:fldCharType="separate"/>
        </w:r>
        <w:r>
          <w:rPr>
            <w:noProof/>
            <w:webHidden/>
          </w:rPr>
          <w:t>5</w:t>
        </w:r>
        <w:r>
          <w:rPr>
            <w:noProof/>
            <w:webHidden/>
          </w:rPr>
          <w:fldChar w:fldCharType="end"/>
        </w:r>
      </w:hyperlink>
    </w:p>
    <w:p w14:paraId="3514956E" w14:textId="5610EFA8" w:rsidR="002E11BA" w:rsidRDefault="00307A3A">
      <w:pPr>
        <w:ind w:left="720" w:hanging="727"/>
        <w:rPr>
          <w:bCs/>
          <w:szCs w:val="36"/>
        </w:rPr>
      </w:pPr>
      <w:r w:rsidRPr="00066C1F">
        <w:rPr>
          <w:bCs/>
          <w:szCs w:val="36"/>
        </w:rPr>
        <w:fldChar w:fldCharType="end"/>
      </w:r>
    </w:p>
    <w:p w14:paraId="3514956F" w14:textId="77777777" w:rsidR="002E11BA" w:rsidRDefault="002E11BA">
      <w:pPr>
        <w:ind w:left="720" w:hanging="727"/>
        <w:rPr>
          <w:szCs w:val="36"/>
        </w:rPr>
      </w:pPr>
    </w:p>
    <w:p w14:paraId="35149570" w14:textId="77777777" w:rsidR="00DC6550" w:rsidRDefault="00DC6550">
      <w:pPr>
        <w:rPr>
          <w:rFonts w:ascii="Arial" w:hAnsi="Arial" w:cs="Arial"/>
          <w:sz w:val="36"/>
          <w:szCs w:val="36"/>
        </w:rPr>
        <w:sectPr w:rsidR="00DC6550" w:rsidSect="003B51FE">
          <w:headerReference w:type="default" r:id="rId21"/>
          <w:footerReference w:type="default" r:id="rId22"/>
          <w:footerReference w:type="first" r:id="rId23"/>
          <w:pgSz w:w="12240" w:h="15840" w:code="1"/>
          <w:pgMar w:top="1440" w:right="1440" w:bottom="1440" w:left="1440" w:header="720" w:footer="432" w:gutter="0"/>
          <w:pgNumType w:fmt="lowerRoman" w:start="2"/>
          <w:cols w:space="720"/>
        </w:sectPr>
      </w:pPr>
    </w:p>
    <w:p w14:paraId="35149571" w14:textId="24DE2E95" w:rsidR="00AC34AF" w:rsidRPr="00AC34AF" w:rsidRDefault="00DC6550" w:rsidP="00CA6A85">
      <w:pPr>
        <w:pStyle w:val="Heading1"/>
        <w:pageBreakBefore w:val="0"/>
        <w:spacing w:before="240"/>
      </w:pPr>
      <w:bookmarkStart w:id="13" w:name="_Toc111451787"/>
      <w:bookmarkStart w:id="14" w:name="_Toc318101991"/>
      <w:bookmarkStart w:id="15" w:name="_Toc54089718"/>
      <w:r>
        <w:lastRenderedPageBreak/>
        <w:t>Introduction</w:t>
      </w:r>
      <w:bookmarkEnd w:id="13"/>
      <w:bookmarkEnd w:id="14"/>
      <w:bookmarkEnd w:id="15"/>
    </w:p>
    <w:p w14:paraId="35149572" w14:textId="297C3C6F" w:rsidR="00AC34AF" w:rsidRDefault="00DC6550" w:rsidP="00CD294B">
      <w:pPr>
        <w:jc w:val="both"/>
        <w:rPr>
          <w:bCs/>
        </w:rPr>
      </w:pPr>
      <w:r>
        <w:rPr>
          <w:bCs/>
        </w:rPr>
        <w:t xml:space="preserve">This </w:t>
      </w:r>
      <w:r w:rsidR="00F1183A" w:rsidRPr="00F1183A">
        <w:rPr>
          <w:color w:val="00B050"/>
        </w:rPr>
        <w:t>Tailored</w:t>
      </w:r>
      <w:r w:rsidR="00F1183A" w:rsidRPr="00DC4D1C">
        <w:t xml:space="preserve"> First Article Test </w:t>
      </w:r>
      <w:r w:rsidR="00F1183A">
        <w:t>(</w:t>
      </w:r>
      <w:r w:rsidR="00EB524B" w:rsidRPr="00EB524B">
        <w:rPr>
          <w:color w:val="00B050"/>
        </w:rPr>
        <w:t>T</w:t>
      </w:r>
      <w:r>
        <w:rPr>
          <w:bCs/>
        </w:rPr>
        <w:t>FAT</w:t>
      </w:r>
      <w:r w:rsidR="00F1183A">
        <w:rPr>
          <w:bCs/>
        </w:rPr>
        <w:t>)</w:t>
      </w:r>
      <w:r>
        <w:rPr>
          <w:bCs/>
        </w:rPr>
        <w:t xml:space="preserve"> Report was created in accordance </w:t>
      </w:r>
      <w:r w:rsidR="00EB1980">
        <w:rPr>
          <w:bCs/>
        </w:rPr>
        <w:t xml:space="preserve">with </w:t>
      </w:r>
      <w:r w:rsidR="00F1183A">
        <w:rPr>
          <w:bCs/>
        </w:rPr>
        <w:t xml:space="preserve">(IAW) </w:t>
      </w:r>
      <w:r w:rsidR="00DD31CD">
        <w:rPr>
          <w:bCs/>
        </w:rPr>
        <w:t>c</w:t>
      </w:r>
      <w:r w:rsidR="00CD294B">
        <w:rPr>
          <w:bCs/>
        </w:rPr>
        <w:t xml:space="preserve">ontract </w:t>
      </w:r>
      <w:r w:rsidR="00F07A5D" w:rsidRPr="00F07A5D">
        <w:t>W31P4Q-20-D-0023 Statement of Work (SOW) paragraph C-5.2.1</w:t>
      </w:r>
      <w:r w:rsidRPr="00AC34AF">
        <w:rPr>
          <w:bCs/>
        </w:rPr>
        <w:t>,</w:t>
      </w:r>
      <w:r>
        <w:rPr>
          <w:bCs/>
        </w:rPr>
        <w:t xml:space="preserve"> Data Item Descri</w:t>
      </w:r>
      <w:r w:rsidR="00A751E5">
        <w:rPr>
          <w:bCs/>
        </w:rPr>
        <w:t>ption (DID) DI-NDTI-80809B</w:t>
      </w:r>
      <w:r w:rsidR="00BF438C">
        <w:rPr>
          <w:bCs/>
        </w:rPr>
        <w:t xml:space="preserve"> and </w:t>
      </w:r>
      <w:r>
        <w:rPr>
          <w:bCs/>
        </w:rPr>
        <w:t>Contract Data Requirements List (CDRL) A01</w:t>
      </w:r>
      <w:r w:rsidR="00F07A5D">
        <w:rPr>
          <w:bCs/>
        </w:rPr>
        <w:t>3</w:t>
      </w:r>
      <w:r>
        <w:rPr>
          <w:bCs/>
        </w:rPr>
        <w:t xml:space="preserve">. </w:t>
      </w:r>
      <w:r w:rsidR="00F07A5D">
        <w:rPr>
          <w:bCs/>
        </w:rPr>
        <w:t xml:space="preserve"> </w:t>
      </w:r>
    </w:p>
    <w:p w14:paraId="35149573" w14:textId="77777777" w:rsidR="00F64063" w:rsidRDefault="00F64063">
      <w:pPr>
        <w:rPr>
          <w:bCs/>
        </w:rPr>
      </w:pPr>
    </w:p>
    <w:p w14:paraId="35149574" w14:textId="005D2544" w:rsidR="00F64063" w:rsidRPr="00F07A5D" w:rsidRDefault="00487616" w:rsidP="00F64063">
      <w:pPr>
        <w:rPr>
          <w:bCs/>
        </w:rPr>
      </w:pPr>
      <w:r>
        <w:rPr>
          <w:bCs/>
        </w:rPr>
        <w:t xml:space="preserve">This </w:t>
      </w:r>
      <w:r w:rsidR="00F07A5D">
        <w:rPr>
          <w:bCs/>
        </w:rPr>
        <w:t>r</w:t>
      </w:r>
      <w:r>
        <w:rPr>
          <w:bCs/>
        </w:rPr>
        <w:t xml:space="preserve">eport contains the results associated with the execution of approved </w:t>
      </w:r>
      <w:r w:rsidRPr="00F1183A">
        <w:rPr>
          <w:bCs/>
          <w:color w:val="00B050"/>
        </w:rPr>
        <w:t>T</w:t>
      </w:r>
      <w:r>
        <w:rPr>
          <w:bCs/>
        </w:rPr>
        <w:t>FAT Plan A00</w:t>
      </w:r>
      <w:r w:rsidR="00F07A5D">
        <w:rPr>
          <w:bCs/>
        </w:rPr>
        <w:t>5</w:t>
      </w:r>
      <w:r>
        <w:rPr>
          <w:bCs/>
        </w:rPr>
        <w:t>-</w:t>
      </w:r>
      <w:r w:rsidR="00F07A5D">
        <w:rPr>
          <w:bCs/>
          <w:color w:val="00B050"/>
        </w:rPr>
        <w:t>###</w:t>
      </w:r>
      <w:r>
        <w:rPr>
          <w:bCs/>
        </w:rPr>
        <w:t xml:space="preserve"> </w:t>
      </w:r>
      <w:r w:rsidRPr="00F07A5D">
        <w:rPr>
          <w:bCs/>
        </w:rPr>
        <w:t>and</w:t>
      </w:r>
      <w:r w:rsidR="00F64063" w:rsidRPr="00F07A5D">
        <w:rPr>
          <w:bCs/>
        </w:rPr>
        <w:t xml:space="preserve"> provides the test data to validate</w:t>
      </w:r>
      <w:r w:rsidR="00F07A5D">
        <w:rPr>
          <w:bCs/>
        </w:rPr>
        <w:t xml:space="preserve"> </w:t>
      </w:r>
      <w:r w:rsidR="00D86529" w:rsidRPr="00D86529">
        <w:rPr>
          <w:bCs/>
          <w:color w:val="00B050"/>
        </w:rPr>
        <w:t>part number (</w:t>
      </w:r>
      <w:r w:rsidR="00F07A5D" w:rsidRPr="000667A5">
        <w:rPr>
          <w:bCs/>
          <w:color w:val="00B050"/>
        </w:rPr>
        <w:t>P/N</w:t>
      </w:r>
      <w:r w:rsidR="00D86529">
        <w:rPr>
          <w:bCs/>
          <w:color w:val="00B050"/>
        </w:rPr>
        <w:t>)</w:t>
      </w:r>
      <w:r w:rsidR="00F07A5D" w:rsidRPr="000667A5">
        <w:rPr>
          <w:bCs/>
          <w:color w:val="00B050"/>
        </w:rPr>
        <w:t>, drawing name and description of validation</w:t>
      </w:r>
      <w:r w:rsidR="00F07A5D" w:rsidRPr="0073601F">
        <w:rPr>
          <w:bCs/>
        </w:rPr>
        <w:t>.</w:t>
      </w:r>
    </w:p>
    <w:p w14:paraId="3C1540A8" w14:textId="77777777" w:rsidR="003C6B70" w:rsidRPr="00F07A5D" w:rsidRDefault="003C6B70" w:rsidP="00F64063">
      <w:pPr>
        <w:rPr>
          <w:bCs/>
        </w:rPr>
      </w:pPr>
    </w:p>
    <w:p w14:paraId="24DCB346" w14:textId="77777777" w:rsidR="00F1183A" w:rsidRPr="00311EAC" w:rsidRDefault="00F1183A" w:rsidP="00F1183A">
      <w:pPr>
        <w:jc w:val="both"/>
        <w:rPr>
          <w:bCs/>
        </w:rPr>
      </w:pPr>
      <w:r w:rsidRPr="00311EAC">
        <w:rPr>
          <w:bCs/>
        </w:rPr>
        <w:t xml:space="preserve">The tests and inspections are defined in the Test Flow Diagram (TFD), Master Test List (MTL), and any additional listed requirements. </w:t>
      </w:r>
    </w:p>
    <w:p w14:paraId="35149575" w14:textId="77777777" w:rsidR="008F6D5F" w:rsidRDefault="008F6D5F">
      <w:pPr>
        <w:rPr>
          <w:bCs/>
        </w:rPr>
      </w:pPr>
    </w:p>
    <w:p w14:paraId="35149576" w14:textId="77777777" w:rsidR="008F6D5F" w:rsidRPr="00734E39" w:rsidRDefault="008F6D5F" w:rsidP="00734E39">
      <w:pPr>
        <w:pStyle w:val="Heading2"/>
      </w:pPr>
      <w:bookmarkStart w:id="16" w:name="_Toc54089719"/>
      <w:r w:rsidRPr="00734E39">
        <w:t>1.1</w:t>
      </w:r>
      <w:r w:rsidRPr="00734E39">
        <w:tab/>
        <w:t>Test / Inspection Objectives</w:t>
      </w:r>
      <w:bookmarkEnd w:id="16"/>
    </w:p>
    <w:p w14:paraId="5D5A17AA" w14:textId="5221DF17" w:rsidR="008F00BE" w:rsidRDefault="008F00BE" w:rsidP="00F07A5D">
      <w:pPr>
        <w:ind w:left="720"/>
        <w:rPr>
          <w:bCs/>
        </w:rPr>
      </w:pPr>
      <w:r w:rsidRPr="009F2E2B">
        <w:rPr>
          <w:color w:val="000000"/>
        </w:rPr>
        <w:t xml:space="preserve">The </w:t>
      </w:r>
      <w:r w:rsidR="00D83D5D" w:rsidRPr="00D83D5D">
        <w:rPr>
          <w:color w:val="00B050"/>
        </w:rPr>
        <w:t>T</w:t>
      </w:r>
      <w:r w:rsidR="00D83D5D">
        <w:rPr>
          <w:color w:val="000000"/>
        </w:rPr>
        <w:t>FAT satisfied its objective to</w:t>
      </w:r>
      <w:r w:rsidRPr="009F2E2B">
        <w:rPr>
          <w:color w:val="000000"/>
        </w:rPr>
        <w:t xml:space="preserve"> perform the test/inspection IAW the test flow diagram and AS9102 Forms 1, 2, and 3</w:t>
      </w:r>
      <w:r w:rsidR="00D83D5D">
        <w:rPr>
          <w:color w:val="000000"/>
        </w:rPr>
        <w:t>.</w:t>
      </w:r>
      <w:r w:rsidRPr="009F2E2B">
        <w:rPr>
          <w:color w:val="000000"/>
        </w:rPr>
        <w:t xml:space="preserve"> </w:t>
      </w:r>
      <w:r w:rsidR="00D83D5D">
        <w:rPr>
          <w:color w:val="000000"/>
        </w:rPr>
        <w:t>The results</w:t>
      </w:r>
      <w:r w:rsidRPr="009F2E2B">
        <w:rPr>
          <w:color w:val="000000"/>
        </w:rPr>
        <w:t xml:space="preserve"> </w:t>
      </w:r>
      <w:r>
        <w:rPr>
          <w:color w:val="000000"/>
        </w:rPr>
        <w:t>validate the proposed change for incorporation into the</w:t>
      </w:r>
      <w:r w:rsidRPr="009F2E2B">
        <w:rPr>
          <w:color w:val="000000"/>
        </w:rPr>
        <w:t xml:space="preserve"> Qualified Baseline to be used for production on contract </w:t>
      </w:r>
      <w:r w:rsidR="00D83D5D" w:rsidRPr="00D83D5D">
        <w:rPr>
          <w:color w:val="000000"/>
        </w:rPr>
        <w:t>W31P4Q-20-D-0023</w:t>
      </w:r>
      <w:r w:rsidRPr="009F2E2B">
        <w:rPr>
          <w:color w:val="000000"/>
        </w:rPr>
        <w:t>.</w:t>
      </w:r>
      <w:r>
        <w:rPr>
          <w:bCs/>
        </w:rPr>
        <w:t xml:space="preserve"> </w:t>
      </w:r>
      <w:r w:rsidRPr="005356B7">
        <w:rPr>
          <w:bCs/>
        </w:rPr>
        <w:t>Test success/failure criteria, test baseline, any required test duration</w:t>
      </w:r>
      <w:r>
        <w:rPr>
          <w:bCs/>
        </w:rPr>
        <w:t>, and quantity of test</w:t>
      </w:r>
      <w:r w:rsidRPr="005356B7">
        <w:rPr>
          <w:bCs/>
        </w:rPr>
        <w:t xml:space="preserve"> are defined in the Master Test List</w:t>
      </w:r>
      <w:r>
        <w:rPr>
          <w:bCs/>
        </w:rPr>
        <w:t xml:space="preserve"> IAW</w:t>
      </w:r>
      <w:r w:rsidRPr="005356B7">
        <w:rPr>
          <w:bCs/>
        </w:rPr>
        <w:t xml:space="preserve"> documents listed in the applicable documents section.</w:t>
      </w:r>
    </w:p>
    <w:p w14:paraId="1FEDD732" w14:textId="77777777" w:rsidR="008F00BE" w:rsidRDefault="008F00BE" w:rsidP="008F6D5F">
      <w:pPr>
        <w:ind w:left="720"/>
        <w:rPr>
          <w:bCs/>
        </w:rPr>
      </w:pPr>
    </w:p>
    <w:p w14:paraId="35149579" w14:textId="5FCABD1A" w:rsidR="008F6D5F" w:rsidRDefault="00734E39" w:rsidP="00734E39">
      <w:pPr>
        <w:pStyle w:val="Heading2"/>
      </w:pPr>
      <w:bookmarkStart w:id="17" w:name="_Toc54089720"/>
      <w:r>
        <w:t>1.2</w:t>
      </w:r>
      <w:r w:rsidR="008F6D5F">
        <w:tab/>
      </w:r>
      <w:r w:rsidR="008F6D5F" w:rsidRPr="008F6D5F">
        <w:t>Items Tested / Inspected</w:t>
      </w:r>
      <w:bookmarkEnd w:id="17"/>
    </w:p>
    <w:p w14:paraId="3514957A" w14:textId="11C7CCEF" w:rsidR="00F64063" w:rsidRPr="00F07A5D" w:rsidRDefault="00F64063" w:rsidP="008F6D5F">
      <w:pPr>
        <w:rPr>
          <w:bCs/>
        </w:rPr>
      </w:pPr>
      <w:r w:rsidRPr="00F07A5D">
        <w:rPr>
          <w:bCs/>
          <w:i/>
          <w:color w:val="00B050"/>
        </w:rPr>
        <w:t xml:space="preserve">Delete lines </w:t>
      </w:r>
      <w:r w:rsidR="00C505CA">
        <w:rPr>
          <w:bCs/>
          <w:i/>
          <w:color w:val="00B050"/>
        </w:rPr>
        <w:t>that are</w:t>
      </w:r>
      <w:r w:rsidRPr="00F07A5D">
        <w:rPr>
          <w:bCs/>
          <w:i/>
          <w:color w:val="00B050"/>
        </w:rPr>
        <w:t xml:space="preserve"> not applicable</w:t>
      </w:r>
      <w:r w:rsidR="00C505CA">
        <w:rPr>
          <w:bCs/>
          <w:i/>
          <w:color w:val="00B050"/>
        </w:rPr>
        <w:t>.</w:t>
      </w:r>
      <w:r w:rsidR="00943A9D">
        <w:rPr>
          <w:bCs/>
          <w:i/>
          <w:color w:val="00B050"/>
        </w:rPr>
        <w:t xml:space="preserve"> Black items are required.</w:t>
      </w:r>
    </w:p>
    <w:p w14:paraId="3514957B" w14:textId="77777777" w:rsidR="008F6D5F" w:rsidRPr="00F07A5D" w:rsidRDefault="00F64063" w:rsidP="00F64063">
      <w:pPr>
        <w:ind w:left="720"/>
        <w:rPr>
          <w:bCs/>
        </w:rPr>
      </w:pPr>
      <w:r w:rsidRPr="00F64063">
        <w:rPr>
          <w:bCs/>
        </w:rPr>
        <w:t>Nomenclature</w:t>
      </w:r>
      <w:r w:rsidR="001274B1">
        <w:rPr>
          <w:bCs/>
        </w:rPr>
        <w:t>:</w:t>
      </w:r>
      <w:r w:rsidRPr="00F64063">
        <w:rPr>
          <w:bCs/>
        </w:rPr>
        <w:t xml:space="preserve"> </w:t>
      </w:r>
      <w:r w:rsidRPr="00F07A5D">
        <w:rPr>
          <w:bCs/>
          <w:color w:val="00B050"/>
        </w:rPr>
        <w:t>(e.g. drawing name)</w:t>
      </w:r>
    </w:p>
    <w:p w14:paraId="3514957C" w14:textId="77777777" w:rsidR="008F6D5F" w:rsidRPr="00F07A5D" w:rsidRDefault="00F64063" w:rsidP="00F64063">
      <w:pPr>
        <w:ind w:left="720"/>
        <w:rPr>
          <w:bCs/>
        </w:rPr>
      </w:pPr>
      <w:r w:rsidRPr="00C6739A">
        <w:rPr>
          <w:bCs/>
          <w:color w:val="00B050"/>
        </w:rPr>
        <w:t>NSN</w:t>
      </w:r>
      <w:r w:rsidR="001274B1">
        <w:rPr>
          <w:bCs/>
          <w:color w:val="00B050"/>
        </w:rPr>
        <w:t>:</w:t>
      </w:r>
      <w:r w:rsidRPr="00F64063">
        <w:rPr>
          <w:bCs/>
        </w:rPr>
        <w:t xml:space="preserve"> </w:t>
      </w:r>
      <w:r w:rsidRPr="00F07A5D">
        <w:rPr>
          <w:bCs/>
          <w:color w:val="00B050"/>
        </w:rPr>
        <w:t>(If there is an NSN for the test subject)</w:t>
      </w:r>
    </w:p>
    <w:p w14:paraId="3514957D" w14:textId="0617D48D" w:rsidR="00F64063" w:rsidRPr="00F07A5D" w:rsidRDefault="00F64063" w:rsidP="00F64063">
      <w:pPr>
        <w:ind w:left="720"/>
        <w:rPr>
          <w:bCs/>
        </w:rPr>
      </w:pPr>
      <w:r w:rsidRPr="00F64063">
        <w:rPr>
          <w:bCs/>
        </w:rPr>
        <w:t>Model number</w:t>
      </w:r>
      <w:r w:rsidR="00634AD0">
        <w:rPr>
          <w:bCs/>
        </w:rPr>
        <w:t xml:space="preserve"> or</w:t>
      </w:r>
      <w:r w:rsidRPr="00F64063">
        <w:rPr>
          <w:bCs/>
        </w:rPr>
        <w:t xml:space="preserve"> part </w:t>
      </w:r>
      <w:r w:rsidR="00ED0A33" w:rsidRPr="00F64063">
        <w:rPr>
          <w:bCs/>
        </w:rPr>
        <w:t>number</w:t>
      </w:r>
      <w:r w:rsidR="001274B1">
        <w:rPr>
          <w:bCs/>
        </w:rPr>
        <w:t>:</w:t>
      </w:r>
      <w:r w:rsidRPr="00F64063">
        <w:rPr>
          <w:bCs/>
          <w:color w:val="FF0000"/>
        </w:rPr>
        <w:t xml:space="preserve"> </w:t>
      </w:r>
      <w:r w:rsidRPr="00F07A5D">
        <w:rPr>
          <w:bCs/>
          <w:color w:val="00B050"/>
        </w:rPr>
        <w:t>(normally list the drawing number)</w:t>
      </w:r>
    </w:p>
    <w:p w14:paraId="3514957E" w14:textId="4F49AE90" w:rsidR="00F64063" w:rsidRDefault="00F64063" w:rsidP="00F64063">
      <w:pPr>
        <w:ind w:left="720"/>
        <w:rPr>
          <w:bCs/>
        </w:rPr>
      </w:pPr>
      <w:r w:rsidRPr="00F64063">
        <w:rPr>
          <w:bCs/>
        </w:rPr>
        <w:t>Serial or Lot number</w:t>
      </w:r>
      <w:r w:rsidR="001274B1">
        <w:rPr>
          <w:bCs/>
        </w:rPr>
        <w:t>:</w:t>
      </w:r>
      <w:r w:rsidR="00F07A5D">
        <w:rPr>
          <w:bCs/>
        </w:rPr>
        <w:t xml:space="preserve">  </w:t>
      </w:r>
    </w:p>
    <w:p w14:paraId="6B6BB8BE" w14:textId="59EB45BB" w:rsidR="004F1DAE" w:rsidRPr="00F64063" w:rsidRDefault="004F1DAE" w:rsidP="00F64063">
      <w:pPr>
        <w:ind w:left="720"/>
        <w:rPr>
          <w:bCs/>
        </w:rPr>
      </w:pPr>
      <w:r w:rsidRPr="004F1DAE">
        <w:rPr>
          <w:bCs/>
          <w:color w:val="00B050"/>
        </w:rPr>
        <w:t>T</w:t>
      </w:r>
      <w:r>
        <w:rPr>
          <w:bCs/>
        </w:rPr>
        <w:t xml:space="preserve">FAT Lot Qty:  </w:t>
      </w:r>
      <w:r w:rsidR="00C505CA" w:rsidRPr="00C505CA">
        <w:rPr>
          <w:bCs/>
          <w:color w:val="00B050"/>
        </w:rPr>
        <w:t>(</w:t>
      </w:r>
      <w:r w:rsidR="00991316">
        <w:rPr>
          <w:bCs/>
          <w:color w:val="00B050"/>
        </w:rPr>
        <w:t xml:space="preserve">lot </w:t>
      </w:r>
      <w:r w:rsidR="00C505CA" w:rsidRPr="00C505CA">
        <w:rPr>
          <w:bCs/>
          <w:color w:val="00B050"/>
        </w:rPr>
        <w:t>quantity manufactured for this validation)</w:t>
      </w:r>
    </w:p>
    <w:p w14:paraId="3514957F" w14:textId="158EBBE5" w:rsidR="00F64063" w:rsidRPr="00F07A5D" w:rsidRDefault="00F64063" w:rsidP="00F64063">
      <w:pPr>
        <w:ind w:left="720"/>
        <w:rPr>
          <w:bCs/>
        </w:rPr>
      </w:pPr>
      <w:r w:rsidRPr="00C505CA">
        <w:rPr>
          <w:bCs/>
          <w:color w:val="00B050"/>
        </w:rPr>
        <w:t>Applicable engineering changes</w:t>
      </w:r>
      <w:r w:rsidR="001274B1" w:rsidRPr="00C505CA">
        <w:rPr>
          <w:bCs/>
          <w:color w:val="00B050"/>
        </w:rPr>
        <w:t>:</w:t>
      </w:r>
      <w:r w:rsidRPr="00C505CA">
        <w:rPr>
          <w:bCs/>
          <w:color w:val="00B050"/>
        </w:rPr>
        <w:t xml:space="preserve"> </w:t>
      </w:r>
      <w:r w:rsidRPr="00F07A5D">
        <w:rPr>
          <w:bCs/>
          <w:color w:val="00B050"/>
        </w:rPr>
        <w:t xml:space="preserve">(list </w:t>
      </w:r>
      <w:r w:rsidR="00F07A5D" w:rsidRPr="00F07A5D">
        <w:rPr>
          <w:bCs/>
          <w:color w:val="00B050"/>
        </w:rPr>
        <w:t xml:space="preserve">only </w:t>
      </w:r>
      <w:r w:rsidRPr="00F07A5D">
        <w:rPr>
          <w:bCs/>
          <w:color w:val="00B050"/>
        </w:rPr>
        <w:t>if not listed in applicable reference documents)</w:t>
      </w:r>
    </w:p>
    <w:p w14:paraId="35149580" w14:textId="561E03E9" w:rsidR="00F64063" w:rsidRPr="00F07A5D" w:rsidRDefault="00F64063" w:rsidP="00F64063">
      <w:pPr>
        <w:ind w:left="720"/>
        <w:rPr>
          <w:bCs/>
        </w:rPr>
      </w:pPr>
      <w:r w:rsidRPr="00F64063">
        <w:rPr>
          <w:bCs/>
        </w:rPr>
        <w:t>Product item specification</w:t>
      </w:r>
      <w:r w:rsidR="001274B1">
        <w:rPr>
          <w:bCs/>
        </w:rPr>
        <w:t>:</w:t>
      </w:r>
      <w:r w:rsidRPr="00F64063">
        <w:rPr>
          <w:bCs/>
          <w:color w:val="FF0000"/>
        </w:rPr>
        <w:t xml:space="preserve"> </w:t>
      </w:r>
      <w:r w:rsidRPr="00F07A5D">
        <w:rPr>
          <w:bCs/>
          <w:color w:val="00B050"/>
        </w:rPr>
        <w:t xml:space="preserve">(e.g. </w:t>
      </w:r>
      <w:r w:rsidR="00F07A5D">
        <w:rPr>
          <w:bCs/>
          <w:color w:val="00B050"/>
        </w:rPr>
        <w:t xml:space="preserve">MIS-DTL spec or </w:t>
      </w:r>
      <w:r w:rsidRPr="00F07A5D">
        <w:rPr>
          <w:bCs/>
          <w:color w:val="00B050"/>
        </w:rPr>
        <w:t>WS spec.)</w:t>
      </w:r>
    </w:p>
    <w:p w14:paraId="35149581" w14:textId="77777777" w:rsidR="00F64063" w:rsidRPr="00F07A5D" w:rsidRDefault="00F64063" w:rsidP="00F64063">
      <w:pPr>
        <w:ind w:left="720"/>
        <w:rPr>
          <w:bCs/>
        </w:rPr>
      </w:pPr>
      <w:r w:rsidRPr="00F64063">
        <w:rPr>
          <w:bCs/>
        </w:rPr>
        <w:t>Date of manufacture</w:t>
      </w:r>
      <w:r w:rsidR="001274B1" w:rsidRPr="00F07A5D">
        <w:rPr>
          <w:bCs/>
        </w:rPr>
        <w:t>:</w:t>
      </w:r>
      <w:r w:rsidRPr="00F07A5D">
        <w:rPr>
          <w:bCs/>
        </w:rPr>
        <w:t xml:space="preserve"> </w:t>
      </w:r>
      <w:r w:rsidRPr="00F07A5D">
        <w:rPr>
          <w:bCs/>
          <w:color w:val="00B050"/>
        </w:rPr>
        <w:t>(list date(s) validation samples were produced)</w:t>
      </w:r>
    </w:p>
    <w:p w14:paraId="35149582" w14:textId="77777777" w:rsidR="00F64063" w:rsidRDefault="00F64063" w:rsidP="008F6D5F">
      <w:pPr>
        <w:rPr>
          <w:bCs/>
        </w:rPr>
      </w:pPr>
    </w:p>
    <w:p w14:paraId="35149583" w14:textId="3B55E844" w:rsidR="008F6D5F" w:rsidRPr="008F6D5F" w:rsidRDefault="008F6D5F" w:rsidP="00734E39">
      <w:pPr>
        <w:pStyle w:val="Heading2"/>
      </w:pPr>
      <w:bookmarkStart w:id="18" w:name="_Toc54089721"/>
      <w:r>
        <w:t>1.3</w:t>
      </w:r>
      <w:r>
        <w:tab/>
      </w:r>
      <w:r w:rsidRPr="008F6D5F">
        <w:t xml:space="preserve">Test / </w:t>
      </w:r>
      <w:r w:rsidR="00CD294B">
        <w:t>I</w:t>
      </w:r>
      <w:r w:rsidRPr="008F6D5F">
        <w:t>nspection Requirements</w:t>
      </w:r>
      <w:bookmarkEnd w:id="18"/>
    </w:p>
    <w:p w14:paraId="35149584" w14:textId="38632337" w:rsidR="00F64063" w:rsidRPr="00F1183A" w:rsidRDefault="00F64063" w:rsidP="00F1183A">
      <w:pPr>
        <w:ind w:left="720"/>
        <w:rPr>
          <w:color w:val="000000"/>
        </w:rPr>
      </w:pPr>
      <w:r w:rsidRPr="00F1183A">
        <w:rPr>
          <w:color w:val="000000"/>
        </w:rPr>
        <w:t xml:space="preserve">Test / Inspection requirements are identified in the test flow diagram and </w:t>
      </w:r>
      <w:r w:rsidR="00C505CA">
        <w:rPr>
          <w:color w:val="000000"/>
        </w:rPr>
        <w:t xml:space="preserve">the </w:t>
      </w:r>
      <w:r w:rsidRPr="00F1183A">
        <w:rPr>
          <w:color w:val="000000"/>
        </w:rPr>
        <w:t>MTL.</w:t>
      </w:r>
    </w:p>
    <w:p w14:paraId="35149585" w14:textId="77777777" w:rsidR="0062484C" w:rsidRDefault="0062484C" w:rsidP="00CA6A85">
      <w:pPr>
        <w:pStyle w:val="Heading1"/>
        <w:pageBreakBefore w:val="0"/>
        <w:spacing w:before="240"/>
      </w:pPr>
      <w:bookmarkStart w:id="19" w:name="_Toc318101992"/>
      <w:bookmarkStart w:id="20" w:name="_Toc54089722"/>
      <w:r>
        <w:t>Applicable reference documents</w:t>
      </w:r>
      <w:bookmarkEnd w:id="19"/>
      <w:bookmarkEnd w:id="20"/>
    </w:p>
    <w:p w14:paraId="75BF9397" w14:textId="77777777" w:rsidR="00762CDB" w:rsidRDefault="00715BE6" w:rsidP="00762CDB">
      <w:pPr>
        <w:pStyle w:val="BodyText"/>
        <w:spacing w:before="0"/>
        <w:ind w:firstLine="0"/>
        <w:jc w:val="left"/>
        <w:rPr>
          <w:bCs/>
        </w:rPr>
      </w:pPr>
      <w:r>
        <w:rPr>
          <w:bCs/>
        </w:rPr>
        <w:t xml:space="preserve">Table I </w:t>
      </w:r>
      <w:r w:rsidR="0062484C">
        <w:rPr>
          <w:bCs/>
        </w:rPr>
        <w:t xml:space="preserve">identifies the document baseline for this validation and any outstanding changes that may affect the baseline.  </w:t>
      </w:r>
      <w:bookmarkStart w:id="21" w:name="_Ref271721752"/>
      <w:bookmarkStart w:id="22" w:name="_Toc306614272"/>
      <w:bookmarkStart w:id="23" w:name="_Toc318102302"/>
      <w:bookmarkStart w:id="24" w:name="_Toc318102332"/>
    </w:p>
    <w:p w14:paraId="459BC3A8" w14:textId="77777777" w:rsidR="00762CDB" w:rsidRDefault="00762CDB" w:rsidP="00762CDB">
      <w:pPr>
        <w:pStyle w:val="BodyText"/>
        <w:spacing w:before="0"/>
        <w:ind w:firstLine="0"/>
        <w:jc w:val="left"/>
        <w:rPr>
          <w:bCs/>
        </w:rPr>
      </w:pPr>
    </w:p>
    <w:p w14:paraId="16F88153" w14:textId="77777777" w:rsidR="00762CDB" w:rsidRDefault="00762CDB" w:rsidP="00762CDB">
      <w:pPr>
        <w:jc w:val="both"/>
        <w:rPr>
          <w:bCs/>
          <w:szCs w:val="20"/>
        </w:rPr>
      </w:pPr>
      <w:r w:rsidRPr="00762CDB">
        <w:rPr>
          <w:bCs/>
          <w:szCs w:val="20"/>
        </w:rPr>
        <w:t>Where ASME Y14.5 or ASME Y14.100 is stated on a drawing, the current revision may not be applicable and the revision inclusive of the drawing practice/symbology shall be used.</w:t>
      </w:r>
    </w:p>
    <w:p w14:paraId="1EF0F6BE" w14:textId="77777777" w:rsidR="00991316" w:rsidRDefault="00991316" w:rsidP="00762CDB">
      <w:pPr>
        <w:jc w:val="both"/>
        <w:rPr>
          <w:bCs/>
          <w:szCs w:val="20"/>
        </w:rPr>
      </w:pPr>
    </w:p>
    <w:p w14:paraId="1D369D62" w14:textId="5A01E496" w:rsidR="00991316" w:rsidRPr="00943A9D" w:rsidRDefault="00991316" w:rsidP="00991316">
      <w:pPr>
        <w:keepNext/>
        <w:jc w:val="both"/>
        <w:rPr>
          <w:bCs/>
          <w:i/>
          <w:color w:val="00B050"/>
          <w:szCs w:val="20"/>
        </w:rPr>
      </w:pPr>
      <w:r w:rsidRPr="00943A9D">
        <w:rPr>
          <w:bCs/>
          <w:i/>
          <w:color w:val="00B050"/>
          <w:szCs w:val="20"/>
        </w:rPr>
        <w:lastRenderedPageBreak/>
        <w:t xml:space="preserve">Copy the table of Applicable Documents from the approved plan.  Update as necessary and note the changes in this report.  </w:t>
      </w:r>
    </w:p>
    <w:p w14:paraId="56861156" w14:textId="77777777" w:rsidR="00762CDB" w:rsidRPr="00762CDB" w:rsidRDefault="00762CDB" w:rsidP="00734E39">
      <w:pPr>
        <w:pStyle w:val="Caption"/>
      </w:pPr>
      <w:bookmarkStart w:id="25" w:name="_Toc44486996"/>
      <w:bookmarkStart w:id="26" w:name="_Toc54089038"/>
      <w:r w:rsidRPr="00762CDB">
        <w:t xml:space="preserve">Table </w:t>
      </w:r>
      <w:r>
        <w:fldChar w:fldCharType="begin"/>
      </w:r>
      <w:r>
        <w:instrText xml:space="preserve"> SEQ Table \* ROMAN </w:instrText>
      </w:r>
      <w:r>
        <w:fldChar w:fldCharType="separate"/>
      </w:r>
      <w:r w:rsidRPr="00762CDB">
        <w:rPr>
          <w:noProof/>
        </w:rPr>
        <w:t>I</w:t>
      </w:r>
      <w:r>
        <w:rPr>
          <w:noProof/>
        </w:rPr>
        <w:fldChar w:fldCharType="end"/>
      </w:r>
      <w:r w:rsidRPr="00762CDB">
        <w:t>. Applicable Documents</w:t>
      </w:r>
      <w:bookmarkEnd w:id="25"/>
      <w:bookmarkEnd w:id="26"/>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957"/>
        <w:gridCol w:w="2988"/>
        <w:gridCol w:w="720"/>
        <w:gridCol w:w="1890"/>
        <w:gridCol w:w="1795"/>
      </w:tblGrid>
      <w:tr w:rsidR="00762CDB" w:rsidRPr="00762CDB" w14:paraId="56244A7C" w14:textId="77777777" w:rsidTr="000C6B0F">
        <w:trPr>
          <w:tblHeader/>
        </w:trPr>
        <w:tc>
          <w:tcPr>
            <w:tcW w:w="1957" w:type="dxa"/>
            <w:vAlign w:val="center"/>
          </w:tcPr>
          <w:p w14:paraId="7053F551" w14:textId="77777777" w:rsidR="00762CDB" w:rsidRPr="00762CDB" w:rsidRDefault="00762CDB" w:rsidP="00762CDB">
            <w:pPr>
              <w:autoSpaceDE w:val="0"/>
              <w:autoSpaceDN w:val="0"/>
              <w:adjustRightInd w:val="0"/>
              <w:spacing w:before="60" w:after="60"/>
              <w:jc w:val="center"/>
              <w:rPr>
                <w:b/>
                <w:sz w:val="20"/>
                <w:szCs w:val="20"/>
              </w:rPr>
            </w:pPr>
            <w:r w:rsidRPr="00762CDB">
              <w:rPr>
                <w:b/>
                <w:sz w:val="20"/>
                <w:szCs w:val="20"/>
              </w:rPr>
              <w:t>DOCUMENT NUMBER</w:t>
            </w:r>
          </w:p>
        </w:tc>
        <w:tc>
          <w:tcPr>
            <w:tcW w:w="2988" w:type="dxa"/>
            <w:vAlign w:val="center"/>
          </w:tcPr>
          <w:p w14:paraId="5FF725E6" w14:textId="77777777" w:rsidR="00762CDB" w:rsidRPr="00762CDB" w:rsidRDefault="00762CDB" w:rsidP="00762CDB">
            <w:pPr>
              <w:autoSpaceDE w:val="0"/>
              <w:autoSpaceDN w:val="0"/>
              <w:adjustRightInd w:val="0"/>
              <w:spacing w:before="60" w:after="60"/>
              <w:jc w:val="center"/>
              <w:rPr>
                <w:b/>
                <w:sz w:val="20"/>
                <w:szCs w:val="20"/>
              </w:rPr>
            </w:pPr>
            <w:r w:rsidRPr="00762CDB">
              <w:rPr>
                <w:b/>
                <w:sz w:val="20"/>
                <w:szCs w:val="20"/>
              </w:rPr>
              <w:t>TITLE</w:t>
            </w:r>
          </w:p>
        </w:tc>
        <w:tc>
          <w:tcPr>
            <w:tcW w:w="720" w:type="dxa"/>
            <w:vAlign w:val="center"/>
          </w:tcPr>
          <w:p w14:paraId="2775E3F7" w14:textId="77777777" w:rsidR="00762CDB" w:rsidRPr="00762CDB" w:rsidRDefault="00762CDB" w:rsidP="00762CDB">
            <w:pPr>
              <w:autoSpaceDE w:val="0"/>
              <w:autoSpaceDN w:val="0"/>
              <w:adjustRightInd w:val="0"/>
              <w:spacing w:before="60" w:after="60"/>
              <w:jc w:val="center"/>
              <w:rPr>
                <w:b/>
                <w:sz w:val="20"/>
                <w:szCs w:val="20"/>
              </w:rPr>
            </w:pPr>
            <w:r w:rsidRPr="00762CDB">
              <w:rPr>
                <w:b/>
                <w:sz w:val="20"/>
                <w:szCs w:val="20"/>
              </w:rPr>
              <w:t>REV</w:t>
            </w:r>
          </w:p>
        </w:tc>
        <w:tc>
          <w:tcPr>
            <w:tcW w:w="1890" w:type="dxa"/>
            <w:vAlign w:val="center"/>
          </w:tcPr>
          <w:p w14:paraId="70B7346C" w14:textId="77777777" w:rsidR="00762CDB" w:rsidRPr="00762CDB" w:rsidRDefault="00762CDB" w:rsidP="00762CDB">
            <w:pPr>
              <w:autoSpaceDE w:val="0"/>
              <w:autoSpaceDN w:val="0"/>
              <w:adjustRightInd w:val="0"/>
              <w:spacing w:before="60" w:after="60"/>
              <w:jc w:val="center"/>
              <w:rPr>
                <w:b/>
                <w:sz w:val="20"/>
                <w:szCs w:val="20"/>
              </w:rPr>
            </w:pPr>
            <w:r w:rsidRPr="00762CDB">
              <w:rPr>
                <w:b/>
                <w:sz w:val="20"/>
                <w:szCs w:val="20"/>
              </w:rPr>
              <w:t>CNs*</w:t>
            </w:r>
          </w:p>
        </w:tc>
        <w:tc>
          <w:tcPr>
            <w:tcW w:w="1795" w:type="dxa"/>
            <w:vAlign w:val="center"/>
          </w:tcPr>
          <w:p w14:paraId="3F630E31" w14:textId="77777777" w:rsidR="00762CDB" w:rsidRPr="00762CDB" w:rsidRDefault="00762CDB" w:rsidP="00762CDB">
            <w:pPr>
              <w:autoSpaceDE w:val="0"/>
              <w:autoSpaceDN w:val="0"/>
              <w:adjustRightInd w:val="0"/>
              <w:spacing w:before="60" w:after="60"/>
              <w:jc w:val="center"/>
              <w:rPr>
                <w:b/>
                <w:sz w:val="20"/>
                <w:szCs w:val="20"/>
              </w:rPr>
            </w:pPr>
            <w:r w:rsidRPr="00762CDB">
              <w:rPr>
                <w:b/>
                <w:sz w:val="20"/>
                <w:szCs w:val="20"/>
              </w:rPr>
              <w:t>NORs</w:t>
            </w:r>
          </w:p>
        </w:tc>
      </w:tr>
      <w:tr w:rsidR="00762CDB" w:rsidRPr="00762CDB" w14:paraId="3CDBCD22" w14:textId="77777777" w:rsidTr="000C6B0F">
        <w:tc>
          <w:tcPr>
            <w:tcW w:w="1957" w:type="dxa"/>
            <w:vAlign w:val="center"/>
          </w:tcPr>
          <w:p w14:paraId="494A6B56" w14:textId="77777777" w:rsidR="00762CDB" w:rsidRPr="00762CDB" w:rsidRDefault="00762CDB" w:rsidP="00762CDB">
            <w:pPr>
              <w:autoSpaceDE w:val="0"/>
              <w:autoSpaceDN w:val="0"/>
              <w:adjustRightInd w:val="0"/>
              <w:spacing w:before="60" w:after="60"/>
              <w:rPr>
                <w:sz w:val="20"/>
                <w:szCs w:val="20"/>
              </w:rPr>
            </w:pPr>
          </w:p>
        </w:tc>
        <w:tc>
          <w:tcPr>
            <w:tcW w:w="2988" w:type="dxa"/>
            <w:vAlign w:val="center"/>
          </w:tcPr>
          <w:p w14:paraId="4704987C" w14:textId="77777777" w:rsidR="00762CDB" w:rsidRPr="00762CDB" w:rsidRDefault="00762CDB" w:rsidP="00762CDB">
            <w:pPr>
              <w:autoSpaceDE w:val="0"/>
              <w:autoSpaceDN w:val="0"/>
              <w:adjustRightInd w:val="0"/>
              <w:spacing w:before="60" w:after="60"/>
              <w:rPr>
                <w:sz w:val="20"/>
                <w:szCs w:val="20"/>
              </w:rPr>
            </w:pPr>
          </w:p>
        </w:tc>
        <w:tc>
          <w:tcPr>
            <w:tcW w:w="720" w:type="dxa"/>
            <w:vAlign w:val="center"/>
          </w:tcPr>
          <w:p w14:paraId="165AA983" w14:textId="77777777" w:rsidR="00762CDB" w:rsidRPr="00762CDB" w:rsidRDefault="00762CDB" w:rsidP="00762CDB">
            <w:pPr>
              <w:autoSpaceDE w:val="0"/>
              <w:autoSpaceDN w:val="0"/>
              <w:adjustRightInd w:val="0"/>
              <w:spacing w:before="60" w:after="60"/>
              <w:jc w:val="center"/>
              <w:rPr>
                <w:sz w:val="20"/>
                <w:szCs w:val="20"/>
              </w:rPr>
            </w:pPr>
          </w:p>
        </w:tc>
        <w:tc>
          <w:tcPr>
            <w:tcW w:w="1890" w:type="dxa"/>
            <w:vAlign w:val="center"/>
          </w:tcPr>
          <w:p w14:paraId="2F25BF9D" w14:textId="77777777" w:rsidR="00762CDB" w:rsidRPr="00762CDB" w:rsidRDefault="00762CDB" w:rsidP="00762CDB">
            <w:pPr>
              <w:autoSpaceDE w:val="0"/>
              <w:autoSpaceDN w:val="0"/>
              <w:adjustRightInd w:val="0"/>
              <w:spacing w:before="60" w:after="60"/>
              <w:rPr>
                <w:sz w:val="20"/>
                <w:szCs w:val="20"/>
              </w:rPr>
            </w:pPr>
          </w:p>
        </w:tc>
        <w:tc>
          <w:tcPr>
            <w:tcW w:w="1795" w:type="dxa"/>
            <w:vAlign w:val="center"/>
          </w:tcPr>
          <w:p w14:paraId="5634A647" w14:textId="77777777" w:rsidR="00762CDB" w:rsidRPr="00762CDB" w:rsidRDefault="00762CDB" w:rsidP="00762CDB">
            <w:pPr>
              <w:autoSpaceDE w:val="0"/>
              <w:autoSpaceDN w:val="0"/>
              <w:adjustRightInd w:val="0"/>
              <w:spacing w:before="60" w:after="60"/>
              <w:rPr>
                <w:sz w:val="20"/>
                <w:szCs w:val="20"/>
              </w:rPr>
            </w:pPr>
          </w:p>
        </w:tc>
      </w:tr>
      <w:tr w:rsidR="00762CDB" w:rsidRPr="00762CDB" w14:paraId="33896E07" w14:textId="77777777" w:rsidTr="000C6B0F">
        <w:tc>
          <w:tcPr>
            <w:tcW w:w="1957" w:type="dxa"/>
            <w:vAlign w:val="center"/>
          </w:tcPr>
          <w:p w14:paraId="575954F0" w14:textId="77777777" w:rsidR="00762CDB" w:rsidRPr="00762CDB" w:rsidRDefault="00762CDB" w:rsidP="00762CDB">
            <w:pPr>
              <w:autoSpaceDE w:val="0"/>
              <w:autoSpaceDN w:val="0"/>
              <w:adjustRightInd w:val="0"/>
              <w:spacing w:before="60" w:after="60"/>
              <w:rPr>
                <w:sz w:val="20"/>
                <w:szCs w:val="20"/>
              </w:rPr>
            </w:pPr>
          </w:p>
        </w:tc>
        <w:tc>
          <w:tcPr>
            <w:tcW w:w="2988" w:type="dxa"/>
            <w:vAlign w:val="center"/>
          </w:tcPr>
          <w:p w14:paraId="191C4EE3" w14:textId="77777777" w:rsidR="00762CDB" w:rsidRPr="00762CDB" w:rsidRDefault="00762CDB" w:rsidP="00762CDB">
            <w:pPr>
              <w:autoSpaceDE w:val="0"/>
              <w:autoSpaceDN w:val="0"/>
              <w:adjustRightInd w:val="0"/>
              <w:spacing w:before="60" w:after="60"/>
              <w:rPr>
                <w:sz w:val="20"/>
                <w:szCs w:val="20"/>
              </w:rPr>
            </w:pPr>
          </w:p>
        </w:tc>
        <w:tc>
          <w:tcPr>
            <w:tcW w:w="720" w:type="dxa"/>
            <w:vAlign w:val="center"/>
          </w:tcPr>
          <w:p w14:paraId="6E0B09D1" w14:textId="77777777" w:rsidR="00762CDB" w:rsidRPr="00762CDB" w:rsidRDefault="00762CDB" w:rsidP="00762CDB">
            <w:pPr>
              <w:autoSpaceDE w:val="0"/>
              <w:autoSpaceDN w:val="0"/>
              <w:adjustRightInd w:val="0"/>
              <w:spacing w:before="60" w:after="60"/>
              <w:jc w:val="center"/>
              <w:rPr>
                <w:sz w:val="20"/>
                <w:szCs w:val="20"/>
              </w:rPr>
            </w:pPr>
          </w:p>
        </w:tc>
        <w:tc>
          <w:tcPr>
            <w:tcW w:w="1890" w:type="dxa"/>
            <w:vAlign w:val="center"/>
          </w:tcPr>
          <w:p w14:paraId="38848F56" w14:textId="77777777" w:rsidR="00762CDB" w:rsidRPr="00762CDB" w:rsidRDefault="00762CDB" w:rsidP="00762CDB">
            <w:pPr>
              <w:autoSpaceDE w:val="0"/>
              <w:autoSpaceDN w:val="0"/>
              <w:adjustRightInd w:val="0"/>
              <w:spacing w:before="60" w:after="60"/>
              <w:rPr>
                <w:sz w:val="20"/>
                <w:szCs w:val="20"/>
              </w:rPr>
            </w:pPr>
          </w:p>
        </w:tc>
        <w:tc>
          <w:tcPr>
            <w:tcW w:w="1795" w:type="dxa"/>
            <w:vAlign w:val="center"/>
          </w:tcPr>
          <w:p w14:paraId="507BAC2F" w14:textId="77777777" w:rsidR="00762CDB" w:rsidRPr="00762CDB" w:rsidRDefault="00762CDB" w:rsidP="00762CDB">
            <w:pPr>
              <w:autoSpaceDE w:val="0"/>
              <w:autoSpaceDN w:val="0"/>
              <w:adjustRightInd w:val="0"/>
              <w:spacing w:before="60" w:after="60"/>
              <w:rPr>
                <w:sz w:val="20"/>
                <w:szCs w:val="20"/>
              </w:rPr>
            </w:pPr>
          </w:p>
        </w:tc>
      </w:tr>
    </w:tbl>
    <w:p w14:paraId="3A4ECC0C" w14:textId="77777777" w:rsidR="00762CDB" w:rsidRPr="00762CDB" w:rsidRDefault="00762CDB" w:rsidP="00762CDB">
      <w:pPr>
        <w:jc w:val="both"/>
        <w:rPr>
          <w:bCs/>
        </w:rPr>
      </w:pPr>
      <w:r w:rsidRPr="00762CDB">
        <w:rPr>
          <w:bCs/>
        </w:rPr>
        <w:t>*Change notices (CNs) are for GD-OTS and GD-OTS supplier use only.</w:t>
      </w:r>
    </w:p>
    <w:p w14:paraId="4D1DA422" w14:textId="77777777" w:rsidR="00762CDB" w:rsidRDefault="00762CDB" w:rsidP="00762CDB">
      <w:pPr>
        <w:pStyle w:val="BodyText"/>
        <w:spacing w:before="0"/>
        <w:ind w:firstLine="0"/>
        <w:jc w:val="left"/>
        <w:rPr>
          <w:bCs/>
        </w:rPr>
      </w:pPr>
    </w:p>
    <w:bookmarkEnd w:id="21"/>
    <w:bookmarkEnd w:id="22"/>
    <w:bookmarkEnd w:id="23"/>
    <w:bookmarkEnd w:id="24"/>
    <w:p w14:paraId="351495A5" w14:textId="5F51EF09" w:rsidR="00FB7C13" w:rsidRDefault="00FB7C13" w:rsidP="00715BE6">
      <w:pPr>
        <w:pStyle w:val="BodyText"/>
        <w:spacing w:before="0"/>
        <w:ind w:firstLine="0"/>
        <w:jc w:val="left"/>
      </w:pPr>
      <w:r>
        <w:rPr>
          <w:bCs/>
        </w:rPr>
        <w:t>Any documentation</w:t>
      </w:r>
      <w:r w:rsidRPr="00FA71A0">
        <w:rPr>
          <w:bCs/>
        </w:rPr>
        <w:t xml:space="preserve"> with a more restrictive </w:t>
      </w:r>
      <w:r>
        <w:rPr>
          <w:bCs/>
        </w:rPr>
        <w:t xml:space="preserve">listed </w:t>
      </w:r>
      <w:r w:rsidRPr="00FA71A0">
        <w:rPr>
          <w:bCs/>
        </w:rPr>
        <w:t>distribution statement tha</w:t>
      </w:r>
      <w:r w:rsidR="005D297E">
        <w:rPr>
          <w:bCs/>
        </w:rPr>
        <w:t>n</w:t>
      </w:r>
      <w:r w:rsidRPr="00FA71A0">
        <w:rPr>
          <w:bCs/>
        </w:rPr>
        <w:t xml:space="preserve"> the Distribution </w:t>
      </w:r>
      <w:r w:rsidR="00CD1943">
        <w:rPr>
          <w:bCs/>
        </w:rPr>
        <w:t>S</w:t>
      </w:r>
      <w:r>
        <w:rPr>
          <w:bCs/>
        </w:rPr>
        <w:t xml:space="preserve">tatement </w:t>
      </w:r>
      <w:r w:rsidR="005D297E">
        <w:rPr>
          <w:bCs/>
        </w:rPr>
        <w:t>C</w:t>
      </w:r>
      <w:r w:rsidR="00CD1943">
        <w:rPr>
          <w:bCs/>
        </w:rPr>
        <w:t xml:space="preserve"> </w:t>
      </w:r>
      <w:r>
        <w:rPr>
          <w:bCs/>
        </w:rPr>
        <w:t xml:space="preserve">indicated on </w:t>
      </w:r>
      <w:r w:rsidR="00CD1943">
        <w:rPr>
          <w:bCs/>
        </w:rPr>
        <w:t>the</w:t>
      </w:r>
      <w:r w:rsidRPr="00FA71A0">
        <w:rPr>
          <w:bCs/>
        </w:rPr>
        <w:t xml:space="preserve"> cov</w:t>
      </w:r>
      <w:r>
        <w:rPr>
          <w:bCs/>
        </w:rPr>
        <w:t>er page is not</w:t>
      </w:r>
      <w:r w:rsidRPr="00FA71A0">
        <w:rPr>
          <w:bCs/>
        </w:rPr>
        <w:t xml:space="preserve"> included in this </w:t>
      </w:r>
      <w:r w:rsidR="00BF3646">
        <w:rPr>
          <w:bCs/>
        </w:rPr>
        <w:t>report</w:t>
      </w:r>
      <w:r w:rsidRPr="00FA71A0">
        <w:rPr>
          <w:bCs/>
        </w:rPr>
        <w:t>.</w:t>
      </w:r>
    </w:p>
    <w:p w14:paraId="351495A6" w14:textId="77777777" w:rsidR="00DC6550" w:rsidRDefault="009F68BD" w:rsidP="00CA6A85">
      <w:pPr>
        <w:pStyle w:val="Heading1"/>
        <w:pageBreakBefore w:val="0"/>
        <w:spacing w:before="240"/>
      </w:pPr>
      <w:bookmarkStart w:id="27" w:name="_Toc318101993"/>
      <w:bookmarkStart w:id="28" w:name="_Toc54089723"/>
      <w:r>
        <w:t>t</w:t>
      </w:r>
      <w:r w:rsidR="00DC6550">
        <w:t>est/inspection requirements</w:t>
      </w:r>
      <w:r w:rsidR="004A7427">
        <w:t xml:space="preserve"> and procedures</w:t>
      </w:r>
      <w:bookmarkEnd w:id="27"/>
      <w:bookmarkEnd w:id="28"/>
    </w:p>
    <w:p w14:paraId="7C656A8F" w14:textId="77777777" w:rsidR="009E38BA" w:rsidRDefault="009E38BA" w:rsidP="009E38BA">
      <w:pPr>
        <w:jc w:val="both"/>
        <w:rPr>
          <w:bCs/>
        </w:rPr>
      </w:pPr>
      <w:r>
        <w:t xml:space="preserve">The test flow diagram, Figure 1, identifies the tests conducted for the test program in the order to be performed. </w:t>
      </w:r>
      <w:r>
        <w:rPr>
          <w:bCs/>
        </w:rPr>
        <w:t>Test samples were selected from the production representative lot.</w:t>
      </w:r>
    </w:p>
    <w:p w14:paraId="351495A8" w14:textId="77777777" w:rsidR="00194B19" w:rsidRDefault="00194B19" w:rsidP="0026764F">
      <w:pPr>
        <w:rPr>
          <w:bCs/>
        </w:rPr>
      </w:pPr>
    </w:p>
    <w:p w14:paraId="351495A9" w14:textId="0DCF035D" w:rsidR="00194B19" w:rsidRDefault="00194B19" w:rsidP="0026764F">
      <w:pPr>
        <w:rPr>
          <w:bCs/>
        </w:rPr>
      </w:pPr>
      <w:r>
        <w:rPr>
          <w:bCs/>
        </w:rPr>
        <w:t xml:space="preserve">Any operation of the test item and any control conditions </w:t>
      </w:r>
      <w:r w:rsidR="008F00BE">
        <w:rPr>
          <w:bCs/>
        </w:rPr>
        <w:t>are</w:t>
      </w:r>
      <w:r>
        <w:rPr>
          <w:bCs/>
        </w:rPr>
        <w:t xml:space="preserve"> described in the production work instructions.</w:t>
      </w:r>
    </w:p>
    <w:p w14:paraId="351495AA" w14:textId="77777777" w:rsidR="0026764F" w:rsidRPr="00C8667F" w:rsidRDefault="0026764F" w:rsidP="0026764F">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60688" w14:paraId="351495AD" w14:textId="77777777" w:rsidTr="00762CDB">
        <w:tc>
          <w:tcPr>
            <w:tcW w:w="9360" w:type="dxa"/>
          </w:tcPr>
          <w:p w14:paraId="0F591DF5" w14:textId="77777777" w:rsidR="00762CDB" w:rsidRPr="00943A9D" w:rsidRDefault="00762CDB" w:rsidP="00762CDB">
            <w:pPr>
              <w:pStyle w:val="BodyText"/>
              <w:spacing w:before="0"/>
              <w:ind w:firstLine="0"/>
              <w:jc w:val="left"/>
              <w:rPr>
                <w:i/>
                <w:color w:val="00B050"/>
              </w:rPr>
            </w:pPr>
            <w:r w:rsidRPr="00943A9D">
              <w:rPr>
                <w:i/>
                <w:color w:val="00B050"/>
              </w:rPr>
              <w:t xml:space="preserve">Copy test flow diagram from (T)FAT Plan. </w:t>
            </w:r>
          </w:p>
          <w:p w14:paraId="351495AC" w14:textId="68DEECCF" w:rsidR="00460688" w:rsidRDefault="00460688" w:rsidP="00762CDB">
            <w:pPr>
              <w:pStyle w:val="BodyText"/>
              <w:spacing w:before="0"/>
              <w:ind w:firstLine="0"/>
              <w:jc w:val="center"/>
            </w:pPr>
            <w:r>
              <w:object w:dxaOrig="7975" w:dyaOrig="2575" w14:anchorId="35149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35pt;height:129.65pt" o:ole="">
                  <v:imagedata r:id="rId24" o:title=""/>
                </v:shape>
                <o:OLEObject Type="Embed" ProgID="Visio.Drawing.11" ShapeID="_x0000_i1025" DrawAspect="Content" ObjectID="_1821958371" r:id="rId25"/>
              </w:object>
            </w:r>
          </w:p>
        </w:tc>
      </w:tr>
      <w:tr w:rsidR="00460688" w14:paraId="351495AF" w14:textId="77777777" w:rsidTr="00762CDB">
        <w:tc>
          <w:tcPr>
            <w:tcW w:w="9360" w:type="dxa"/>
          </w:tcPr>
          <w:p w14:paraId="351495AE" w14:textId="77777777" w:rsidR="00460688" w:rsidRPr="00754733" w:rsidRDefault="00460688" w:rsidP="00754733">
            <w:pPr>
              <w:pStyle w:val="Caption"/>
              <w:rPr>
                <w:szCs w:val="24"/>
              </w:rPr>
            </w:pPr>
            <w:bookmarkStart w:id="29" w:name="_Toc306614405"/>
            <w:bookmarkStart w:id="30" w:name="_Toc54089043"/>
            <w:r w:rsidRPr="00A477E6">
              <w:rPr>
                <w:szCs w:val="24"/>
              </w:rPr>
              <w:t xml:space="preserve">Figure </w:t>
            </w:r>
            <w:r w:rsidR="00307A3A" w:rsidRPr="00A477E6">
              <w:rPr>
                <w:szCs w:val="24"/>
              </w:rPr>
              <w:fldChar w:fldCharType="begin"/>
            </w:r>
            <w:r w:rsidRPr="00A477E6">
              <w:rPr>
                <w:szCs w:val="24"/>
              </w:rPr>
              <w:instrText xml:space="preserve"> SEQ Figure \* ARABIC </w:instrText>
            </w:r>
            <w:r w:rsidR="00307A3A" w:rsidRPr="00A477E6">
              <w:rPr>
                <w:szCs w:val="24"/>
              </w:rPr>
              <w:fldChar w:fldCharType="separate"/>
            </w:r>
            <w:r>
              <w:rPr>
                <w:noProof/>
                <w:szCs w:val="24"/>
              </w:rPr>
              <w:t>1</w:t>
            </w:r>
            <w:r w:rsidR="00307A3A" w:rsidRPr="00A477E6">
              <w:rPr>
                <w:szCs w:val="24"/>
              </w:rPr>
              <w:fldChar w:fldCharType="end"/>
            </w:r>
            <w:r w:rsidRPr="00A477E6">
              <w:rPr>
                <w:szCs w:val="24"/>
              </w:rPr>
              <w:t xml:space="preserve"> Test Flow Diagram</w:t>
            </w:r>
            <w:bookmarkEnd w:id="29"/>
            <w:bookmarkEnd w:id="30"/>
          </w:p>
        </w:tc>
      </w:tr>
    </w:tbl>
    <w:p w14:paraId="351495B0" w14:textId="77777777" w:rsidR="00754733" w:rsidRDefault="00754733" w:rsidP="00E73D55">
      <w:pPr>
        <w:pStyle w:val="BodyText"/>
        <w:spacing w:before="0"/>
        <w:ind w:firstLine="0"/>
        <w:jc w:val="left"/>
      </w:pPr>
    </w:p>
    <w:p w14:paraId="351495B1" w14:textId="28B8C27D" w:rsidR="00CA07E1" w:rsidRPr="00762CDB" w:rsidRDefault="008F00BE" w:rsidP="00762CDB">
      <w:pPr>
        <w:pStyle w:val="BodyText"/>
        <w:spacing w:before="0"/>
        <w:ind w:firstLine="0"/>
        <w:jc w:val="left"/>
      </w:pPr>
      <w:r w:rsidRPr="007A62C3">
        <w:t xml:space="preserve">The </w:t>
      </w:r>
      <w:r>
        <w:t>Master Test L</w:t>
      </w:r>
      <w:r w:rsidRPr="007A62C3">
        <w:t xml:space="preserve">ist can be found on AS9102 Form 3 for each part number in blocks 5, 6, 7, 7a, 7b, 7c, 7d, 8, 8b, and 8c located in Appendix A. All dimensions are in the units of measure specified on the governing prints. Each test/inspection </w:t>
      </w:r>
      <w:r>
        <w:t>was</w:t>
      </w:r>
      <w:r w:rsidRPr="007A62C3">
        <w:t xml:space="preserve"> performed one cycle for each sample. The accept/reject number </w:t>
      </w:r>
      <w:r>
        <w:t>is</w:t>
      </w:r>
      <w:r w:rsidRPr="007A62C3">
        <w:t xml:space="preserve"> accept on 0, reject on 1 unless otherwise indicated in the governing specifications.</w:t>
      </w:r>
      <w:r w:rsidR="00EB3F40">
        <w:t xml:space="preserve"> </w:t>
      </w:r>
      <w:r w:rsidR="00762CDB" w:rsidRPr="00762CDB">
        <w:rPr>
          <w:color w:val="00B050"/>
        </w:rPr>
        <w:t>The b</w:t>
      </w:r>
      <w:r w:rsidR="00EB3F40" w:rsidRPr="00EB3F40">
        <w:rPr>
          <w:bCs/>
          <w:color w:val="00B050"/>
          <w:szCs w:val="24"/>
        </w:rPr>
        <w:t>allooned drawing ha</w:t>
      </w:r>
      <w:r w:rsidR="00762CDB">
        <w:rPr>
          <w:bCs/>
          <w:color w:val="00B050"/>
          <w:szCs w:val="24"/>
        </w:rPr>
        <w:t>s</w:t>
      </w:r>
      <w:r w:rsidR="00EB3F40" w:rsidRPr="00EB3F40">
        <w:rPr>
          <w:bCs/>
          <w:color w:val="00B050"/>
          <w:szCs w:val="24"/>
        </w:rPr>
        <w:t xml:space="preserve"> been included in Appendix </w:t>
      </w:r>
      <w:r w:rsidR="00762CDB">
        <w:rPr>
          <w:bCs/>
          <w:color w:val="00B050"/>
          <w:szCs w:val="24"/>
        </w:rPr>
        <w:t>#</w:t>
      </w:r>
      <w:r w:rsidR="00EB3F40" w:rsidRPr="00EB3F40">
        <w:rPr>
          <w:bCs/>
          <w:color w:val="00B050"/>
          <w:szCs w:val="24"/>
        </w:rPr>
        <w:t xml:space="preserve"> for reference.</w:t>
      </w:r>
    </w:p>
    <w:p w14:paraId="351495B2" w14:textId="77777777" w:rsidR="00CA07E1" w:rsidRPr="00762CDB" w:rsidRDefault="00CA07E1" w:rsidP="00E73D55">
      <w:pPr>
        <w:pStyle w:val="BodyText"/>
        <w:spacing w:before="0"/>
        <w:ind w:firstLine="0"/>
        <w:jc w:val="left"/>
      </w:pPr>
    </w:p>
    <w:p w14:paraId="351495DA" w14:textId="77777777" w:rsidR="002777A0" w:rsidRDefault="002777A0" w:rsidP="00CA6A85">
      <w:pPr>
        <w:pStyle w:val="Heading1"/>
        <w:pageBreakBefore w:val="0"/>
        <w:spacing w:before="240"/>
      </w:pPr>
      <w:bookmarkStart w:id="31" w:name="_Toc318101994"/>
      <w:bookmarkStart w:id="32" w:name="_Toc54089724"/>
      <w:r>
        <w:t>Test equipment identification</w:t>
      </w:r>
      <w:bookmarkEnd w:id="31"/>
      <w:bookmarkEnd w:id="32"/>
    </w:p>
    <w:p w14:paraId="347DCE11" w14:textId="2B69DB3E" w:rsidR="00762CDB" w:rsidRDefault="008B67FC" w:rsidP="008B67FC">
      <w:pPr>
        <w:pStyle w:val="BodyText"/>
        <w:spacing w:before="0"/>
        <w:ind w:firstLine="0"/>
        <w:jc w:val="left"/>
        <w:rPr>
          <w:bCs/>
        </w:rPr>
      </w:pPr>
      <w:r w:rsidRPr="0081150A">
        <w:rPr>
          <w:bCs/>
        </w:rPr>
        <w:t xml:space="preserve">Inspection and Test Equipment (ITE) used for this </w:t>
      </w:r>
      <w:r w:rsidRPr="00DE306E">
        <w:rPr>
          <w:bCs/>
          <w:color w:val="00B050"/>
        </w:rPr>
        <w:t>T</w:t>
      </w:r>
      <w:r>
        <w:rPr>
          <w:bCs/>
        </w:rPr>
        <w:t>FAT</w:t>
      </w:r>
      <w:r w:rsidRPr="0081150A">
        <w:rPr>
          <w:bCs/>
        </w:rPr>
        <w:t xml:space="preserve"> is specified on Form 3 in block 7b.  </w:t>
      </w:r>
    </w:p>
    <w:p w14:paraId="3F848414" w14:textId="77777777" w:rsidR="00762CDB" w:rsidRDefault="00762CDB" w:rsidP="008B67FC">
      <w:pPr>
        <w:pStyle w:val="BodyText"/>
        <w:spacing w:before="0"/>
        <w:ind w:firstLine="0"/>
        <w:jc w:val="left"/>
        <w:rPr>
          <w:bCs/>
        </w:rPr>
      </w:pPr>
    </w:p>
    <w:p w14:paraId="2830BE07" w14:textId="0DCC22D3" w:rsidR="00762CDB" w:rsidRPr="00B124B3" w:rsidRDefault="008B67FC" w:rsidP="00762CDB">
      <w:pPr>
        <w:rPr>
          <w:bCs/>
        </w:rPr>
      </w:pPr>
      <w:r w:rsidRPr="00035189">
        <w:rPr>
          <w:bCs/>
          <w:color w:val="00B050"/>
        </w:rPr>
        <w:lastRenderedPageBreak/>
        <w:t>All test / inspection equipment, including equipment listed on the required test/inspection equipment list, were verified to be in calibration at the time of the test.</w:t>
      </w:r>
      <w:r w:rsidR="00035189" w:rsidRPr="00035189">
        <w:rPr>
          <w:bCs/>
          <w:color w:val="00B050"/>
        </w:rPr>
        <w:t xml:space="preserve">  Supporting calibration information is included in Appendix C.</w:t>
      </w:r>
      <w:r w:rsidR="00762CDB" w:rsidRPr="00762CDB">
        <w:rPr>
          <w:color w:val="FF0000"/>
        </w:rPr>
        <w:t xml:space="preserve"> </w:t>
      </w:r>
    </w:p>
    <w:p w14:paraId="047360F7" w14:textId="69AEC198" w:rsidR="008B67FC" w:rsidRPr="00035189" w:rsidRDefault="008B67FC" w:rsidP="008B67FC">
      <w:pPr>
        <w:pStyle w:val="BodyText"/>
        <w:spacing w:before="0"/>
        <w:ind w:firstLine="0"/>
        <w:jc w:val="left"/>
        <w:rPr>
          <w:bCs/>
          <w:color w:val="00B050"/>
          <w:szCs w:val="24"/>
        </w:rPr>
      </w:pPr>
    </w:p>
    <w:p w14:paraId="0FA9C86B" w14:textId="77777777" w:rsidR="00B124B3" w:rsidRPr="006054D8" w:rsidRDefault="00B124B3" w:rsidP="00B124B3">
      <w:pPr>
        <w:rPr>
          <w:b/>
          <w:bCs/>
          <w:color w:val="00B050"/>
        </w:rPr>
      </w:pPr>
      <w:r w:rsidRPr="006054D8">
        <w:rPr>
          <w:b/>
          <w:bCs/>
          <w:color w:val="00B050"/>
        </w:rPr>
        <w:t xml:space="preserve">OR </w:t>
      </w:r>
    </w:p>
    <w:p w14:paraId="7F7A6E89" w14:textId="77777777" w:rsidR="00B124B3" w:rsidRPr="0081150A" w:rsidRDefault="00B124B3" w:rsidP="00B124B3">
      <w:pPr>
        <w:rPr>
          <w:bCs/>
          <w:color w:val="00B050"/>
        </w:rPr>
      </w:pPr>
    </w:p>
    <w:p w14:paraId="7045E564" w14:textId="268FB498" w:rsidR="00035189" w:rsidRPr="00035189" w:rsidRDefault="00035189" w:rsidP="008B67FC">
      <w:pPr>
        <w:pStyle w:val="BodyText"/>
        <w:spacing w:before="0"/>
        <w:ind w:firstLine="0"/>
        <w:jc w:val="left"/>
        <w:rPr>
          <w:bCs/>
          <w:color w:val="00B050"/>
          <w:szCs w:val="24"/>
        </w:rPr>
      </w:pPr>
      <w:r w:rsidRPr="00035189">
        <w:rPr>
          <w:bCs/>
          <w:color w:val="00B050"/>
          <w:szCs w:val="24"/>
        </w:rPr>
        <w:t xml:space="preserve">The GD-OTS witness verified all test / inspection equipment, including equipment listed on the required test/inspection equipment list, </w:t>
      </w:r>
      <w:r w:rsidR="00C505CA">
        <w:rPr>
          <w:bCs/>
          <w:color w:val="00B050"/>
          <w:szCs w:val="24"/>
        </w:rPr>
        <w:t>was</w:t>
      </w:r>
      <w:r w:rsidRPr="00035189">
        <w:rPr>
          <w:bCs/>
          <w:color w:val="00B050"/>
          <w:szCs w:val="24"/>
        </w:rPr>
        <w:t xml:space="preserve"> in calibration at the time of the test.</w:t>
      </w:r>
    </w:p>
    <w:p w14:paraId="046B1338" w14:textId="77777777" w:rsidR="008B67FC" w:rsidRDefault="008B67FC" w:rsidP="008B67FC">
      <w:pPr>
        <w:jc w:val="both"/>
        <w:rPr>
          <w:bCs/>
        </w:rPr>
      </w:pPr>
    </w:p>
    <w:p w14:paraId="1ACCED70" w14:textId="312AAE59" w:rsidR="008B67FC" w:rsidRPr="0081150A" w:rsidRDefault="008B67FC" w:rsidP="008B67FC">
      <w:pPr>
        <w:jc w:val="both"/>
        <w:rPr>
          <w:bCs/>
          <w:color w:val="00B050"/>
        </w:rPr>
      </w:pPr>
      <w:r w:rsidRPr="0081150A">
        <w:rPr>
          <w:bCs/>
          <w:color w:val="00B050"/>
        </w:rPr>
        <w:t xml:space="preserve">ITE has been reviewed for applicability. There are no changes to the approved ITE therefore no ITE Validations </w:t>
      </w:r>
      <w:r>
        <w:rPr>
          <w:bCs/>
          <w:color w:val="00B050"/>
        </w:rPr>
        <w:t>were</w:t>
      </w:r>
      <w:r w:rsidRPr="0081150A">
        <w:rPr>
          <w:bCs/>
          <w:color w:val="00B050"/>
        </w:rPr>
        <w:t xml:space="preserve"> required.</w:t>
      </w:r>
    </w:p>
    <w:p w14:paraId="42BDADF7" w14:textId="77777777" w:rsidR="008B67FC" w:rsidRPr="0081150A" w:rsidRDefault="008B67FC" w:rsidP="008B67FC">
      <w:pPr>
        <w:jc w:val="both"/>
        <w:rPr>
          <w:bCs/>
          <w:color w:val="00B050"/>
        </w:rPr>
      </w:pPr>
    </w:p>
    <w:p w14:paraId="01C7B320" w14:textId="77777777" w:rsidR="008B67FC" w:rsidRPr="006054D8" w:rsidRDefault="008B67FC" w:rsidP="008B67FC">
      <w:pPr>
        <w:rPr>
          <w:b/>
          <w:bCs/>
          <w:color w:val="00B050"/>
        </w:rPr>
      </w:pPr>
      <w:r w:rsidRPr="006054D8">
        <w:rPr>
          <w:b/>
          <w:bCs/>
          <w:color w:val="00B050"/>
        </w:rPr>
        <w:t xml:space="preserve">OR </w:t>
      </w:r>
    </w:p>
    <w:p w14:paraId="652F96A8" w14:textId="77777777" w:rsidR="008B67FC" w:rsidRPr="0081150A" w:rsidRDefault="008B67FC" w:rsidP="008B67FC">
      <w:pPr>
        <w:rPr>
          <w:bCs/>
          <w:color w:val="00B050"/>
        </w:rPr>
      </w:pPr>
    </w:p>
    <w:p w14:paraId="6DB3A889" w14:textId="226AE609" w:rsidR="008B67FC" w:rsidRPr="0081150A" w:rsidRDefault="008B67FC" w:rsidP="008B67FC">
      <w:pPr>
        <w:jc w:val="both"/>
        <w:rPr>
          <w:bCs/>
          <w:color w:val="00B050"/>
        </w:rPr>
      </w:pPr>
      <w:r w:rsidRPr="0081150A">
        <w:rPr>
          <w:bCs/>
          <w:color w:val="00B050"/>
        </w:rPr>
        <w:t xml:space="preserve">ITE has been reviewed for applicability. </w:t>
      </w:r>
      <w:r w:rsidR="00D86529" w:rsidRPr="00D86529">
        <w:rPr>
          <w:bCs/>
          <w:color w:val="00B050"/>
        </w:rPr>
        <w:t>No Safety, Special, Critical, or Major Characteristics appl</w:t>
      </w:r>
      <w:r w:rsidR="00C505CA">
        <w:rPr>
          <w:bCs/>
          <w:color w:val="00B050"/>
        </w:rPr>
        <w:t>y</w:t>
      </w:r>
      <w:r w:rsidR="00D86529" w:rsidRPr="00D86529">
        <w:rPr>
          <w:bCs/>
          <w:color w:val="00B050"/>
        </w:rPr>
        <w:t xml:space="preserve"> to this </w:t>
      </w:r>
      <w:r w:rsidR="00C505CA">
        <w:rPr>
          <w:bCs/>
          <w:color w:val="00B050"/>
        </w:rPr>
        <w:t>part</w:t>
      </w:r>
      <w:r w:rsidR="00D86529" w:rsidRPr="00D86529">
        <w:rPr>
          <w:bCs/>
          <w:color w:val="00B050"/>
        </w:rPr>
        <w:t>.</w:t>
      </w:r>
    </w:p>
    <w:p w14:paraId="351495DC" w14:textId="79D24D08" w:rsidR="002777A0" w:rsidRDefault="002777A0" w:rsidP="00715BE6">
      <w:pPr>
        <w:pStyle w:val="BodyText"/>
        <w:spacing w:before="0"/>
        <w:ind w:firstLine="0"/>
        <w:jc w:val="left"/>
      </w:pPr>
    </w:p>
    <w:p w14:paraId="351495DD" w14:textId="77777777" w:rsidR="004A7427" w:rsidRDefault="009F68BD" w:rsidP="00CA6A85">
      <w:pPr>
        <w:pStyle w:val="Heading1"/>
        <w:pageBreakBefore w:val="0"/>
        <w:spacing w:before="240"/>
      </w:pPr>
      <w:bookmarkStart w:id="33" w:name="_Toc318101995"/>
      <w:bookmarkStart w:id="34" w:name="_Toc54089725"/>
      <w:r>
        <w:t>TEST/INSPECTION FACILITY INSTALLATION AND SET-UP</w:t>
      </w:r>
      <w:bookmarkEnd w:id="33"/>
      <w:bookmarkEnd w:id="34"/>
    </w:p>
    <w:p w14:paraId="24778126" w14:textId="45C28781" w:rsidR="004F1DAE" w:rsidRDefault="004F1DAE" w:rsidP="004F1DAE">
      <w:pPr>
        <w:jc w:val="both"/>
        <w:rPr>
          <w:bCs/>
        </w:rPr>
      </w:pPr>
      <w:r>
        <w:rPr>
          <w:bCs/>
        </w:rPr>
        <w:t xml:space="preserve">Testing took place at </w:t>
      </w:r>
      <w:r w:rsidRPr="00126111">
        <w:rPr>
          <w:bCs/>
          <w:color w:val="00B050"/>
        </w:rPr>
        <w:t>Supplier Name</w:t>
      </w:r>
      <w:r>
        <w:rPr>
          <w:bCs/>
          <w:color w:val="00B050"/>
        </w:rPr>
        <w:t xml:space="preserve"> </w:t>
      </w:r>
      <w:r w:rsidRPr="004F1DAE">
        <w:rPr>
          <w:bCs/>
        </w:rPr>
        <w:t xml:space="preserve">in </w:t>
      </w:r>
      <w:r w:rsidRPr="00126111">
        <w:rPr>
          <w:bCs/>
          <w:color w:val="00B050"/>
        </w:rPr>
        <w:t xml:space="preserve">Supplier </w:t>
      </w:r>
      <w:r>
        <w:rPr>
          <w:bCs/>
          <w:color w:val="00B050"/>
        </w:rPr>
        <w:t>City, State</w:t>
      </w:r>
      <w:r w:rsidRPr="004F1DAE">
        <w:rPr>
          <w:bCs/>
        </w:rPr>
        <w:t>.</w:t>
      </w:r>
      <w:r>
        <w:rPr>
          <w:bCs/>
        </w:rPr>
        <w:t xml:space="preserve">  </w:t>
      </w:r>
      <w:r w:rsidRPr="00574CEF">
        <w:rPr>
          <w:bCs/>
        </w:rPr>
        <w:t xml:space="preserve">No Government test facilities </w:t>
      </w:r>
      <w:r>
        <w:rPr>
          <w:bCs/>
        </w:rPr>
        <w:t>were</w:t>
      </w:r>
      <w:r w:rsidRPr="00574CEF">
        <w:rPr>
          <w:bCs/>
        </w:rPr>
        <w:t xml:space="preserve"> used in this validation.</w:t>
      </w:r>
      <w:r>
        <w:rPr>
          <w:bCs/>
        </w:rPr>
        <w:t xml:space="preserve"> </w:t>
      </w:r>
    </w:p>
    <w:p w14:paraId="17A25E62" w14:textId="77777777" w:rsidR="004F1DAE" w:rsidRPr="00C43E80" w:rsidRDefault="004F1DAE" w:rsidP="004F1DAE">
      <w:pPr>
        <w:jc w:val="both"/>
        <w:rPr>
          <w:bCs/>
        </w:rPr>
      </w:pPr>
    </w:p>
    <w:p w14:paraId="351495E6" w14:textId="77777777" w:rsidR="004A7427" w:rsidRDefault="004A7427" w:rsidP="00CA6A85">
      <w:pPr>
        <w:pStyle w:val="Heading1"/>
        <w:pageBreakBefore w:val="0"/>
        <w:spacing w:before="240"/>
      </w:pPr>
      <w:bookmarkStart w:id="35" w:name="_Toc318101996"/>
      <w:bookmarkStart w:id="36" w:name="_Toc54089726"/>
      <w:r w:rsidRPr="004A7427">
        <w:t>Test/Inspection Results</w:t>
      </w:r>
      <w:r w:rsidR="00176DB1">
        <w:t xml:space="preserve"> and Analysis</w:t>
      </w:r>
      <w:bookmarkEnd w:id="35"/>
      <w:bookmarkEnd w:id="36"/>
    </w:p>
    <w:p w14:paraId="1D4C5266" w14:textId="554F19C4" w:rsidR="00D86529" w:rsidRDefault="00D86529" w:rsidP="00715BE6">
      <w:pPr>
        <w:pStyle w:val="BodyText"/>
        <w:spacing w:before="0"/>
        <w:ind w:firstLine="0"/>
        <w:jc w:val="left"/>
        <w:rPr>
          <w:bCs/>
        </w:rPr>
      </w:pPr>
      <w:r>
        <w:rPr>
          <w:bCs/>
        </w:rPr>
        <w:t>The completed d</w:t>
      </w:r>
      <w:r w:rsidRPr="002201BB">
        <w:rPr>
          <w:bCs/>
        </w:rPr>
        <w:t xml:space="preserve">ata </w:t>
      </w:r>
      <w:r>
        <w:rPr>
          <w:bCs/>
        </w:rPr>
        <w:t>s</w:t>
      </w:r>
      <w:r w:rsidRPr="002201BB">
        <w:rPr>
          <w:bCs/>
        </w:rPr>
        <w:t xml:space="preserve">heets are presented in AS9102 </w:t>
      </w:r>
      <w:r w:rsidRPr="00A0030C">
        <w:rPr>
          <w:bCs/>
        </w:rPr>
        <w:t>format in Appendix A: Form</w:t>
      </w:r>
      <w:r w:rsidRPr="002201BB">
        <w:rPr>
          <w:bCs/>
        </w:rPr>
        <w:t xml:space="preserve"> 1, Form 2 followed by all supporting certifications, test data, and Form 3.</w:t>
      </w:r>
      <w:r>
        <w:rPr>
          <w:bCs/>
        </w:rPr>
        <w:t xml:space="preserve"> </w:t>
      </w:r>
      <w:r w:rsidR="00943A9D" w:rsidRPr="00943A9D">
        <w:rPr>
          <w:bCs/>
          <w:color w:val="00B050"/>
        </w:rPr>
        <w:t>&lt;</w:t>
      </w:r>
      <w:r w:rsidR="00943A9D" w:rsidRPr="00943A9D">
        <w:rPr>
          <w:bCs/>
          <w:i/>
          <w:color w:val="00B050"/>
        </w:rPr>
        <w:t>If applicable, keep next sentence.  If not, delete.</w:t>
      </w:r>
      <w:r w:rsidR="00943A9D">
        <w:rPr>
          <w:bCs/>
          <w:i/>
          <w:color w:val="00B050"/>
        </w:rPr>
        <w:t>&gt;</w:t>
      </w:r>
      <w:r w:rsidR="00943A9D">
        <w:rPr>
          <w:bCs/>
        </w:rPr>
        <w:t xml:space="preserve"> </w:t>
      </w:r>
      <w:r w:rsidRPr="00D86529">
        <w:rPr>
          <w:bCs/>
          <w:color w:val="00B050"/>
        </w:rPr>
        <w:t>All data was captured electronically during the inspection</w:t>
      </w:r>
      <w:r w:rsidR="00C505CA">
        <w:rPr>
          <w:bCs/>
          <w:color w:val="00B050"/>
        </w:rPr>
        <w:t>.</w:t>
      </w:r>
      <w:r w:rsidRPr="00D86529">
        <w:rPr>
          <w:bCs/>
          <w:color w:val="00B050"/>
        </w:rPr>
        <w:t xml:space="preserve"> </w:t>
      </w:r>
      <w:r w:rsidR="00C505CA">
        <w:rPr>
          <w:bCs/>
          <w:color w:val="00B050"/>
        </w:rPr>
        <w:t>S</w:t>
      </w:r>
      <w:r w:rsidRPr="00D86529">
        <w:rPr>
          <w:bCs/>
          <w:color w:val="00B050"/>
        </w:rPr>
        <w:t>o</w:t>
      </w:r>
      <w:r w:rsidR="00C505CA">
        <w:rPr>
          <w:bCs/>
          <w:color w:val="00B050"/>
        </w:rPr>
        <w:t>,</w:t>
      </w:r>
      <w:r w:rsidRPr="00D86529">
        <w:rPr>
          <w:bCs/>
          <w:color w:val="00B050"/>
        </w:rPr>
        <w:t xml:space="preserve"> no handwritten Form 3s</w:t>
      </w:r>
      <w:r w:rsidR="006054D8">
        <w:rPr>
          <w:bCs/>
          <w:color w:val="00B050"/>
        </w:rPr>
        <w:t xml:space="preserve"> exist</w:t>
      </w:r>
      <w:r w:rsidRPr="00D86529">
        <w:rPr>
          <w:bCs/>
          <w:color w:val="00B050"/>
        </w:rPr>
        <w:t>.</w:t>
      </w:r>
    </w:p>
    <w:p w14:paraId="440A4025" w14:textId="77777777" w:rsidR="00D86529" w:rsidRDefault="00D86529" w:rsidP="00D86529">
      <w:pPr>
        <w:pStyle w:val="BodyText"/>
        <w:spacing w:before="0"/>
        <w:ind w:firstLine="0"/>
        <w:jc w:val="left"/>
      </w:pPr>
    </w:p>
    <w:p w14:paraId="45440E95" w14:textId="49E18E31" w:rsidR="00D86529" w:rsidRPr="00943A9D" w:rsidRDefault="00D86529" w:rsidP="00D86529">
      <w:pPr>
        <w:pStyle w:val="BodyText"/>
        <w:spacing w:before="0"/>
        <w:ind w:firstLine="0"/>
        <w:jc w:val="left"/>
        <w:rPr>
          <w:color w:val="00B050"/>
        </w:rPr>
      </w:pPr>
      <w:r w:rsidRPr="004F1DAE">
        <w:t xml:space="preserve">The first article samples </w:t>
      </w:r>
      <w:r>
        <w:t>were</w:t>
      </w:r>
      <w:r w:rsidRPr="004F1DAE">
        <w:t xml:space="preserve"> manufactured using the same facilities, production processes, methods and materials that will be used for production. Manufacturing process documentation (e.g. inspection </w:t>
      </w:r>
      <w:r w:rsidRPr="00BA14AF">
        <w:t xml:space="preserve">documentation, </w:t>
      </w:r>
      <w:r w:rsidR="008D2EF1" w:rsidRPr="00BA14AF">
        <w:t xml:space="preserve">workmanship criteria, </w:t>
      </w:r>
      <w:r w:rsidRPr="00BA14AF">
        <w:t xml:space="preserve">work instructions, SOPs, machine settings, personnel training, etc.) were reviewed for adequate detail and clarity to ensure product will be built correctly and in a repeatable manner. </w:t>
      </w:r>
      <w:r w:rsidR="00BA14AF" w:rsidRPr="00BA14AF">
        <w:rPr>
          <w:bCs/>
        </w:rPr>
        <w:t xml:space="preserve">The manufacturing/processing, storage containers and areas, as well as the packaging was reviewed for potential sources of corrosion, physical damage and FOD, and it was ensured that actions have been taken to eliminate/mitigate these risks. </w:t>
      </w:r>
      <w:r w:rsidRPr="00BA14AF">
        <w:t>All parts manufactured for the validation are accounted</w:t>
      </w:r>
      <w:r w:rsidRPr="004F1DAE">
        <w:t xml:space="preserve"> for in </w:t>
      </w:r>
      <w:r>
        <w:t>section 1.2</w:t>
      </w:r>
      <w:r w:rsidRPr="004F1DAE">
        <w:t>.</w:t>
      </w:r>
      <w:r>
        <w:t xml:space="preserve"> </w:t>
      </w:r>
      <w:r w:rsidR="001E7458" w:rsidRPr="001E7458">
        <w:rPr>
          <w:color w:val="00B050"/>
        </w:rPr>
        <w:t>T</w:t>
      </w:r>
      <w:r w:rsidR="001E7458" w:rsidRPr="001E7458">
        <w:t>FAT samples will be retained, at a minimum, until the report is approved.</w:t>
      </w:r>
      <w:r w:rsidR="001E7458">
        <w:t xml:space="preserve">  </w:t>
      </w:r>
      <w:r w:rsidR="00943A9D">
        <w:rPr>
          <w:color w:val="00B050"/>
        </w:rPr>
        <w:t xml:space="preserve">Parts not used as validation samples </w:t>
      </w:r>
      <w:r w:rsidR="002A0260">
        <w:rPr>
          <w:color w:val="00B050"/>
        </w:rPr>
        <w:t>will be used in</w:t>
      </w:r>
      <w:r w:rsidR="00943A9D">
        <w:rPr>
          <w:color w:val="00B050"/>
        </w:rPr>
        <w:t xml:space="preserve"> production</w:t>
      </w:r>
      <w:r w:rsidR="002A0260">
        <w:rPr>
          <w:color w:val="00B050"/>
        </w:rPr>
        <w:t>/scrapped/other</w:t>
      </w:r>
      <w:r w:rsidR="00943A9D">
        <w:rPr>
          <w:color w:val="00B050"/>
        </w:rPr>
        <w:t>.</w:t>
      </w:r>
    </w:p>
    <w:p w14:paraId="5EF04EC2" w14:textId="77777777" w:rsidR="00D86529" w:rsidRDefault="00D86529" w:rsidP="00D86529">
      <w:pPr>
        <w:pStyle w:val="BodyText"/>
        <w:spacing w:before="0"/>
        <w:ind w:firstLine="0"/>
        <w:jc w:val="left"/>
      </w:pPr>
    </w:p>
    <w:p w14:paraId="351495EF" w14:textId="3A4DA66C" w:rsidR="00A751E5" w:rsidRPr="0093372F" w:rsidRDefault="0093372F" w:rsidP="00A751E5">
      <w:pPr>
        <w:rPr>
          <w:bCs/>
        </w:rPr>
      </w:pPr>
      <w:r w:rsidRPr="0093372F">
        <w:rPr>
          <w:bCs/>
        </w:rPr>
        <w:t xml:space="preserve">Review of the certifications indicated that the product lot met all requirements of print </w:t>
      </w:r>
      <w:r w:rsidRPr="0093372F">
        <w:rPr>
          <w:bCs/>
          <w:color w:val="00B050"/>
        </w:rPr>
        <w:t>Drawing Number</w:t>
      </w:r>
      <w:r>
        <w:rPr>
          <w:bCs/>
        </w:rPr>
        <w:t xml:space="preserve"> Rev </w:t>
      </w:r>
      <w:r w:rsidRPr="0093372F">
        <w:rPr>
          <w:bCs/>
          <w:color w:val="00B050"/>
        </w:rPr>
        <w:t>revision #</w:t>
      </w:r>
      <w:r>
        <w:rPr>
          <w:bCs/>
        </w:rPr>
        <w:t>,</w:t>
      </w:r>
      <w:r w:rsidRPr="0093372F">
        <w:rPr>
          <w:bCs/>
        </w:rPr>
        <w:t xml:space="preserve"> </w:t>
      </w:r>
      <w:r>
        <w:rPr>
          <w:bCs/>
          <w:color w:val="00B050"/>
        </w:rPr>
        <w:t>with TCN#(s)/NOR#(s)</w:t>
      </w:r>
      <w:r w:rsidRPr="0093372F">
        <w:rPr>
          <w:bCs/>
        </w:rPr>
        <w:t>.</w:t>
      </w:r>
    </w:p>
    <w:p w14:paraId="351495F0" w14:textId="77777777" w:rsidR="00347AF8" w:rsidRDefault="00347AF8" w:rsidP="00066C1F">
      <w:pPr>
        <w:pStyle w:val="BodyText"/>
        <w:spacing w:before="0"/>
        <w:ind w:firstLine="0"/>
        <w:jc w:val="left"/>
        <w:rPr>
          <w:color w:val="00B050"/>
        </w:rPr>
      </w:pPr>
    </w:p>
    <w:p w14:paraId="5B41D3E7" w14:textId="11CB4CB9" w:rsidR="00634AD0" w:rsidRDefault="0093372F" w:rsidP="00066C1F">
      <w:pPr>
        <w:pStyle w:val="BodyText"/>
        <w:spacing w:before="0"/>
        <w:ind w:firstLine="0"/>
        <w:jc w:val="left"/>
        <w:rPr>
          <w:color w:val="00B050"/>
        </w:rPr>
      </w:pPr>
      <w:r>
        <w:rPr>
          <w:bCs/>
        </w:rPr>
        <w:t xml:space="preserve">All inspections on Form 3 for all processes meet the requirements of print </w:t>
      </w:r>
      <w:r w:rsidRPr="0093372F">
        <w:rPr>
          <w:bCs/>
          <w:color w:val="00B050"/>
        </w:rPr>
        <w:t>Drawing Number</w:t>
      </w:r>
      <w:r>
        <w:rPr>
          <w:bCs/>
        </w:rPr>
        <w:t xml:space="preserve"> Rev </w:t>
      </w:r>
      <w:r w:rsidRPr="0093372F">
        <w:rPr>
          <w:bCs/>
          <w:color w:val="00B050"/>
        </w:rPr>
        <w:t>revision #</w:t>
      </w:r>
      <w:r>
        <w:rPr>
          <w:bCs/>
        </w:rPr>
        <w:t>,</w:t>
      </w:r>
      <w:r w:rsidRPr="0093372F">
        <w:rPr>
          <w:bCs/>
        </w:rPr>
        <w:t xml:space="preserve"> </w:t>
      </w:r>
      <w:r>
        <w:rPr>
          <w:bCs/>
          <w:color w:val="00B050"/>
        </w:rPr>
        <w:t>with TCN#(s)/NOR#(s)</w:t>
      </w:r>
      <w:r w:rsidRPr="009358F3">
        <w:rPr>
          <w:bCs/>
        </w:rPr>
        <w:t xml:space="preserve"> </w:t>
      </w:r>
      <w:r>
        <w:rPr>
          <w:bCs/>
        </w:rPr>
        <w:t xml:space="preserve">and were inspected </w:t>
      </w:r>
      <w:r w:rsidRPr="00E55705">
        <w:rPr>
          <w:bCs/>
        </w:rPr>
        <w:t>in the planned quantities.</w:t>
      </w:r>
    </w:p>
    <w:p w14:paraId="076B24FB" w14:textId="77777777" w:rsidR="00634AD0" w:rsidRDefault="00634AD0" w:rsidP="00066C1F">
      <w:pPr>
        <w:pStyle w:val="BodyText"/>
        <w:spacing w:before="0"/>
        <w:ind w:firstLine="0"/>
        <w:jc w:val="left"/>
        <w:rPr>
          <w:color w:val="00B050"/>
        </w:rPr>
      </w:pPr>
    </w:p>
    <w:p w14:paraId="12BD0A4C" w14:textId="7D9BAD7B" w:rsidR="0093372F" w:rsidRPr="0093372F" w:rsidRDefault="0093372F" w:rsidP="00066C1F">
      <w:pPr>
        <w:pStyle w:val="BodyText"/>
        <w:spacing w:before="0"/>
        <w:ind w:firstLine="0"/>
        <w:jc w:val="left"/>
        <w:rPr>
          <w:i/>
          <w:color w:val="00B050"/>
        </w:rPr>
      </w:pPr>
      <w:r w:rsidRPr="0093372F">
        <w:rPr>
          <w:i/>
          <w:color w:val="00B050"/>
        </w:rPr>
        <w:t>&lt;</w:t>
      </w:r>
      <w:r>
        <w:rPr>
          <w:i/>
          <w:color w:val="00B050"/>
        </w:rPr>
        <w:t>Include</w:t>
      </w:r>
      <w:r w:rsidRPr="0093372F">
        <w:rPr>
          <w:i/>
          <w:color w:val="00B050"/>
        </w:rPr>
        <w:t xml:space="preserve"> any additional results or issues concerning the validation.&gt;</w:t>
      </w:r>
    </w:p>
    <w:p w14:paraId="7940C60B" w14:textId="77777777" w:rsidR="0093372F" w:rsidRDefault="0093372F" w:rsidP="00066C1F">
      <w:pPr>
        <w:pStyle w:val="BodyText"/>
        <w:spacing w:before="0"/>
        <w:ind w:firstLine="0"/>
        <w:jc w:val="left"/>
        <w:rPr>
          <w:color w:val="00B050"/>
        </w:rPr>
      </w:pPr>
    </w:p>
    <w:p w14:paraId="1C021C85" w14:textId="5B99A96B" w:rsidR="006054D8" w:rsidRPr="006054D8" w:rsidRDefault="006054D8" w:rsidP="00066C1F">
      <w:pPr>
        <w:pStyle w:val="BodyText"/>
        <w:spacing w:before="0"/>
        <w:ind w:firstLine="0"/>
        <w:jc w:val="left"/>
        <w:rPr>
          <w:i/>
          <w:color w:val="00B050"/>
        </w:rPr>
      </w:pPr>
      <w:r w:rsidRPr="006054D8">
        <w:rPr>
          <w:i/>
          <w:color w:val="00B050"/>
        </w:rPr>
        <w:t>&lt;Include the following if the AS9102 FORMs have any red lines</w:t>
      </w:r>
      <w:r>
        <w:rPr>
          <w:i/>
          <w:color w:val="00B050"/>
        </w:rPr>
        <w:t xml:space="preserve"> or corrections</w:t>
      </w:r>
      <w:r w:rsidRPr="006054D8">
        <w:rPr>
          <w:i/>
          <w:color w:val="00B050"/>
        </w:rPr>
        <w:t>.&gt;</w:t>
      </w:r>
    </w:p>
    <w:p w14:paraId="4B2E218C" w14:textId="55BC77C5" w:rsidR="009E38BA" w:rsidRPr="00ED0A33" w:rsidRDefault="009E38BA" w:rsidP="009E38BA">
      <w:pPr>
        <w:rPr>
          <w:bCs/>
          <w:color w:val="00B050"/>
        </w:rPr>
      </w:pPr>
      <w:r w:rsidRPr="00ED0A33">
        <w:rPr>
          <w:bCs/>
          <w:color w:val="00B050"/>
        </w:rPr>
        <w:t xml:space="preserve">The following </w:t>
      </w:r>
      <w:r w:rsidR="0093372F">
        <w:rPr>
          <w:bCs/>
          <w:color w:val="00B050"/>
        </w:rPr>
        <w:t xml:space="preserve">red lines </w:t>
      </w:r>
      <w:r w:rsidRPr="00ED0A33">
        <w:rPr>
          <w:bCs/>
          <w:color w:val="00B050"/>
        </w:rPr>
        <w:t xml:space="preserve">to the AS9102 forms for </w:t>
      </w:r>
      <w:r w:rsidR="00D86529">
        <w:rPr>
          <w:bCs/>
          <w:color w:val="00B050"/>
        </w:rPr>
        <w:t>P/N</w:t>
      </w:r>
      <w:r w:rsidRPr="00ED0A33">
        <w:rPr>
          <w:bCs/>
          <w:color w:val="00B050"/>
        </w:rPr>
        <w:t xml:space="preserve"> ###### </w:t>
      </w:r>
      <w:r w:rsidR="0093372F">
        <w:rPr>
          <w:bCs/>
          <w:color w:val="00B050"/>
        </w:rPr>
        <w:t>are changes</w:t>
      </w:r>
      <w:r w:rsidRPr="00ED0A33">
        <w:rPr>
          <w:bCs/>
          <w:color w:val="00B050"/>
        </w:rPr>
        <w:t xml:space="preserve"> from the approved </w:t>
      </w:r>
      <w:r w:rsidR="00943A9D">
        <w:rPr>
          <w:bCs/>
          <w:color w:val="00B050"/>
        </w:rPr>
        <w:t>(</w:t>
      </w:r>
      <w:r w:rsidR="0093372F">
        <w:rPr>
          <w:bCs/>
          <w:color w:val="00B050"/>
        </w:rPr>
        <w:t>T</w:t>
      </w:r>
      <w:r w:rsidR="00943A9D">
        <w:rPr>
          <w:bCs/>
          <w:color w:val="00B050"/>
        </w:rPr>
        <w:t>)</w:t>
      </w:r>
      <w:r w:rsidRPr="00ED0A33">
        <w:rPr>
          <w:bCs/>
          <w:color w:val="00B050"/>
        </w:rPr>
        <w:t>FAT Plan (A00</w:t>
      </w:r>
      <w:r w:rsidR="00B124B3">
        <w:rPr>
          <w:bCs/>
          <w:color w:val="00B050"/>
        </w:rPr>
        <w:t>5</w:t>
      </w:r>
      <w:r w:rsidRPr="00ED0A33">
        <w:rPr>
          <w:bCs/>
          <w:color w:val="00B050"/>
        </w:rPr>
        <w:t>-##)</w:t>
      </w:r>
      <w:r w:rsidR="0093372F">
        <w:rPr>
          <w:bCs/>
          <w:color w:val="00B050"/>
        </w:rPr>
        <w:t xml:space="preserve"> or are recording errors</w:t>
      </w:r>
      <w:r w:rsidRPr="00ED0A33">
        <w:rPr>
          <w:bCs/>
          <w:color w:val="00B050"/>
        </w:rPr>
        <w:t>:</w:t>
      </w:r>
    </w:p>
    <w:p w14:paraId="02F57506" w14:textId="77777777" w:rsidR="00ED0A33" w:rsidRPr="00ED0A33" w:rsidRDefault="00ED0A33" w:rsidP="009E38BA">
      <w:pPr>
        <w:rPr>
          <w:bCs/>
          <w:color w:val="00B050"/>
        </w:rPr>
      </w:pPr>
    </w:p>
    <w:p w14:paraId="462A1C3D" w14:textId="77777777" w:rsidR="00ED0A33" w:rsidRPr="00ED0A33" w:rsidRDefault="00ED0A33" w:rsidP="00317D48">
      <w:pPr>
        <w:pStyle w:val="ListParagraph"/>
        <w:numPr>
          <w:ilvl w:val="0"/>
          <w:numId w:val="14"/>
        </w:numPr>
        <w:tabs>
          <w:tab w:val="num" w:pos="720"/>
        </w:tabs>
        <w:jc w:val="both"/>
        <w:rPr>
          <w:color w:val="00B050"/>
        </w:rPr>
      </w:pPr>
      <w:r w:rsidRPr="00ED0A33">
        <w:rPr>
          <w:color w:val="00B050"/>
        </w:rPr>
        <w:t xml:space="preserve">Change: </w:t>
      </w:r>
    </w:p>
    <w:p w14:paraId="31008CF1" w14:textId="1B2E971B" w:rsidR="00ED0A33" w:rsidRPr="00ED0A33" w:rsidRDefault="00ED0A33" w:rsidP="00ED0A33">
      <w:pPr>
        <w:pStyle w:val="ListParagraph"/>
        <w:jc w:val="both"/>
        <w:rPr>
          <w:color w:val="00B050"/>
        </w:rPr>
      </w:pPr>
      <w:r w:rsidRPr="00ED0A33">
        <w:rPr>
          <w:color w:val="00B050"/>
        </w:rPr>
        <w:t xml:space="preserve">Reason for Change:  </w:t>
      </w:r>
    </w:p>
    <w:p w14:paraId="7D2BBD82" w14:textId="77777777" w:rsidR="00ED0A33" w:rsidRPr="00ED0A33" w:rsidRDefault="00ED0A33" w:rsidP="00ED0A33">
      <w:pPr>
        <w:tabs>
          <w:tab w:val="num" w:pos="720"/>
        </w:tabs>
        <w:ind w:left="720" w:hanging="360"/>
        <w:jc w:val="both"/>
        <w:rPr>
          <w:color w:val="00B050"/>
        </w:rPr>
      </w:pPr>
    </w:p>
    <w:p w14:paraId="052D8157" w14:textId="77777777" w:rsidR="00ED0A33" w:rsidRPr="00ED0A33" w:rsidRDefault="00ED0A33" w:rsidP="00317D48">
      <w:pPr>
        <w:pStyle w:val="ListParagraph"/>
        <w:numPr>
          <w:ilvl w:val="0"/>
          <w:numId w:val="14"/>
        </w:numPr>
        <w:tabs>
          <w:tab w:val="num" w:pos="720"/>
        </w:tabs>
        <w:jc w:val="both"/>
        <w:rPr>
          <w:color w:val="00B050"/>
        </w:rPr>
      </w:pPr>
      <w:r w:rsidRPr="00ED0A33">
        <w:rPr>
          <w:color w:val="00B050"/>
        </w:rPr>
        <w:t xml:space="preserve">Change: </w:t>
      </w:r>
    </w:p>
    <w:p w14:paraId="5B999277" w14:textId="3DC7A2C6" w:rsidR="00ED0A33" w:rsidRPr="00ED0A33" w:rsidRDefault="00ED0A33" w:rsidP="00ED0A33">
      <w:pPr>
        <w:pStyle w:val="ListParagraph"/>
        <w:tabs>
          <w:tab w:val="num" w:pos="720"/>
        </w:tabs>
        <w:jc w:val="both"/>
        <w:rPr>
          <w:color w:val="00B050"/>
        </w:rPr>
      </w:pPr>
      <w:r w:rsidRPr="00ED0A33">
        <w:rPr>
          <w:color w:val="00B050"/>
        </w:rPr>
        <w:t>Reason for Change:</w:t>
      </w:r>
    </w:p>
    <w:p w14:paraId="43C9DAD7" w14:textId="77777777" w:rsidR="009E38BA" w:rsidRPr="0092680C" w:rsidRDefault="009E38BA" w:rsidP="009E38BA">
      <w:pPr>
        <w:rPr>
          <w:bCs/>
        </w:rPr>
      </w:pPr>
    </w:p>
    <w:p w14:paraId="351495F1" w14:textId="7FE97E92" w:rsidR="00697396" w:rsidRDefault="0026764F" w:rsidP="00CD294B">
      <w:pPr>
        <w:jc w:val="both"/>
        <w:rPr>
          <w:bCs/>
        </w:rPr>
      </w:pPr>
      <w:bookmarkStart w:id="37" w:name="_Ref121807979"/>
      <w:r w:rsidRPr="0026764F">
        <w:t xml:space="preserve">Actual recorded Test and Inspection data records are included in </w:t>
      </w:r>
      <w:r w:rsidR="005A72B4">
        <w:t>Appendix A</w:t>
      </w:r>
      <w:r w:rsidRPr="0026764F">
        <w:t>.</w:t>
      </w:r>
      <w:r w:rsidRPr="00D03B30">
        <w:rPr>
          <w:color w:val="FF0000"/>
        </w:rPr>
        <w:t xml:space="preserve"> </w:t>
      </w:r>
      <w:bookmarkEnd w:id="37"/>
      <w:r w:rsidR="00697396">
        <w:rPr>
          <w:bCs/>
        </w:rPr>
        <w:t xml:space="preserve">The </w:t>
      </w:r>
      <w:r w:rsidR="00697396" w:rsidRPr="00DA51EC">
        <w:rPr>
          <w:bCs/>
        </w:rPr>
        <w:t>results obtained are true and accurate.</w:t>
      </w:r>
      <w:r w:rsidR="00697396">
        <w:rPr>
          <w:bCs/>
        </w:rPr>
        <w:t xml:space="preserve"> </w:t>
      </w:r>
      <w:r w:rsidR="00697396" w:rsidRPr="00175AFE">
        <w:rPr>
          <w:bCs/>
        </w:rPr>
        <w:t xml:space="preserve">The test conductor, suppler management representative, </w:t>
      </w:r>
      <w:r w:rsidR="00697396" w:rsidRPr="00E21F09">
        <w:rPr>
          <w:bCs/>
          <w:color w:val="00B050"/>
        </w:rPr>
        <w:t>GD</w:t>
      </w:r>
      <w:r w:rsidR="002B2322" w:rsidRPr="00E21F09">
        <w:rPr>
          <w:bCs/>
          <w:color w:val="00B050"/>
        </w:rPr>
        <w:t>- OTS</w:t>
      </w:r>
      <w:r w:rsidR="00697396" w:rsidRPr="00E21F09">
        <w:rPr>
          <w:bCs/>
          <w:color w:val="00B050"/>
        </w:rPr>
        <w:t xml:space="preserve"> witness, and Government witness</w:t>
      </w:r>
      <w:r w:rsidR="00697396" w:rsidRPr="00175AFE">
        <w:rPr>
          <w:bCs/>
        </w:rPr>
        <w:t xml:space="preserve"> sig</w:t>
      </w:r>
      <w:r w:rsidR="00697396" w:rsidRPr="00667FF6">
        <w:rPr>
          <w:bCs/>
        </w:rPr>
        <w:t>natures are included in the report</w:t>
      </w:r>
      <w:r w:rsidR="00D86529">
        <w:rPr>
          <w:bCs/>
        </w:rPr>
        <w:t>.</w:t>
      </w:r>
    </w:p>
    <w:p w14:paraId="60AA1CD2" w14:textId="77777777" w:rsidR="00E21F09" w:rsidRDefault="00E21F09" w:rsidP="00CD294B">
      <w:pPr>
        <w:jc w:val="both"/>
        <w:rPr>
          <w:bCs/>
        </w:rPr>
      </w:pPr>
    </w:p>
    <w:p w14:paraId="351495F3" w14:textId="77777777" w:rsidR="00FC48AC" w:rsidRDefault="00FC48AC" w:rsidP="00CA6A85">
      <w:pPr>
        <w:pStyle w:val="Heading1"/>
        <w:pageBreakBefore w:val="0"/>
        <w:spacing w:before="240"/>
      </w:pPr>
      <w:bookmarkStart w:id="38" w:name="_Toc54089727"/>
      <w:bookmarkStart w:id="39" w:name="_Toc318101997"/>
      <w:r>
        <w:t>Production lot number effect</w:t>
      </w:r>
      <w:bookmarkEnd w:id="38"/>
    </w:p>
    <w:p w14:paraId="351495F4" w14:textId="3BA9945C" w:rsidR="00FC48AC" w:rsidRPr="00943A9D" w:rsidRDefault="001869CF" w:rsidP="00B62E34">
      <w:pPr>
        <w:pStyle w:val="BodyText"/>
        <w:ind w:firstLine="0"/>
        <w:rPr>
          <w:i/>
        </w:rPr>
      </w:pPr>
      <w:r w:rsidRPr="00943A9D">
        <w:rPr>
          <w:i/>
          <w:color w:val="00B050"/>
        </w:rPr>
        <w:t xml:space="preserve">Copy </w:t>
      </w:r>
      <w:r w:rsidR="00B62E34" w:rsidRPr="00943A9D">
        <w:rPr>
          <w:i/>
          <w:color w:val="00B050"/>
        </w:rPr>
        <w:t xml:space="preserve">lot number </w:t>
      </w:r>
      <w:proofErr w:type="spellStart"/>
      <w:r w:rsidR="00B62E34" w:rsidRPr="00943A9D">
        <w:rPr>
          <w:i/>
          <w:color w:val="00B050"/>
        </w:rPr>
        <w:t>interfix</w:t>
      </w:r>
      <w:proofErr w:type="spellEnd"/>
      <w:r w:rsidR="00B62E34" w:rsidRPr="00943A9D">
        <w:rPr>
          <w:i/>
          <w:color w:val="00B050"/>
        </w:rPr>
        <w:t xml:space="preserve"> effect </w:t>
      </w:r>
      <w:r w:rsidR="00FD5C4D" w:rsidRPr="00943A9D">
        <w:rPr>
          <w:i/>
          <w:color w:val="00B050"/>
        </w:rPr>
        <w:t xml:space="preserve">from </w:t>
      </w:r>
      <w:r w:rsidR="00C505CA" w:rsidRPr="00943A9D">
        <w:rPr>
          <w:i/>
          <w:color w:val="00B050"/>
        </w:rPr>
        <w:t xml:space="preserve">the </w:t>
      </w:r>
      <w:r w:rsidR="00FD5C4D" w:rsidRPr="00943A9D">
        <w:rPr>
          <w:i/>
          <w:color w:val="00B050"/>
        </w:rPr>
        <w:t>approved plan.</w:t>
      </w:r>
    </w:p>
    <w:p w14:paraId="52328C8F" w14:textId="77777777" w:rsidR="00E21F09" w:rsidRDefault="00E21F09" w:rsidP="00E21F09">
      <w:pPr>
        <w:pStyle w:val="BodyText"/>
        <w:spacing w:before="0"/>
        <w:ind w:firstLine="0"/>
        <w:jc w:val="left"/>
      </w:pPr>
    </w:p>
    <w:p w14:paraId="351495F5" w14:textId="77777777" w:rsidR="001F2132" w:rsidRDefault="009E7E6F" w:rsidP="00CA6A85">
      <w:pPr>
        <w:pStyle w:val="Heading1"/>
        <w:pageBreakBefore w:val="0"/>
        <w:spacing w:before="240"/>
      </w:pPr>
      <w:bookmarkStart w:id="40" w:name="_Toc54089728"/>
      <w:r>
        <w:t xml:space="preserve">summary, </w:t>
      </w:r>
      <w:r w:rsidR="004A7427">
        <w:t>Conclusion and recommendation</w:t>
      </w:r>
      <w:bookmarkEnd w:id="39"/>
      <w:bookmarkEnd w:id="40"/>
    </w:p>
    <w:p w14:paraId="35149612" w14:textId="567F36F0" w:rsidR="00E708DF" w:rsidRDefault="00175AFE" w:rsidP="00E708DF">
      <w:pPr>
        <w:rPr>
          <w:bCs/>
        </w:rPr>
      </w:pPr>
      <w:r>
        <w:rPr>
          <w:bCs/>
        </w:rPr>
        <w:t>All test</w:t>
      </w:r>
      <w:r w:rsidR="00410674">
        <w:rPr>
          <w:bCs/>
        </w:rPr>
        <w:t>s</w:t>
      </w:r>
      <w:r>
        <w:rPr>
          <w:bCs/>
        </w:rPr>
        <w:t>/inspections specified in the approved plan have been validated during the execution of test.</w:t>
      </w:r>
      <w:r w:rsidR="00E708DF">
        <w:rPr>
          <w:bCs/>
        </w:rPr>
        <w:t xml:space="preserve"> </w:t>
      </w:r>
    </w:p>
    <w:p w14:paraId="05A595DC" w14:textId="77777777" w:rsidR="00CD294B" w:rsidRDefault="00CD294B" w:rsidP="00E708DF">
      <w:pPr>
        <w:rPr>
          <w:bCs/>
        </w:rPr>
      </w:pPr>
    </w:p>
    <w:p w14:paraId="6D555A7D" w14:textId="6D133A70" w:rsidR="0019551E" w:rsidRPr="00040F2A" w:rsidRDefault="005A72B4" w:rsidP="00040F2A">
      <w:pPr>
        <w:autoSpaceDE w:val="0"/>
        <w:autoSpaceDN w:val="0"/>
        <w:adjustRightInd w:val="0"/>
        <w:rPr>
          <w:color w:val="000000" w:themeColor="text1"/>
        </w:rPr>
      </w:pPr>
      <w:r w:rsidRPr="00274BEA">
        <w:rPr>
          <w:bCs/>
        </w:rPr>
        <w:t xml:space="preserve">The </w:t>
      </w:r>
      <w:r w:rsidR="002A0260" w:rsidRPr="005A72B4">
        <w:rPr>
          <w:bCs/>
          <w:color w:val="00B050"/>
        </w:rPr>
        <w:t>T</w:t>
      </w:r>
      <w:r w:rsidR="002A0260">
        <w:rPr>
          <w:bCs/>
        </w:rPr>
        <w:t>FAT</w:t>
      </w:r>
      <w:r w:rsidR="002A0260" w:rsidRPr="00274BEA">
        <w:rPr>
          <w:bCs/>
        </w:rPr>
        <w:t xml:space="preserve"> </w:t>
      </w:r>
      <w:r w:rsidRPr="00274BEA">
        <w:rPr>
          <w:bCs/>
        </w:rPr>
        <w:t xml:space="preserve">results demonstrate the </w:t>
      </w:r>
      <w:r w:rsidRPr="005A72B4">
        <w:rPr>
          <w:bCs/>
          <w:color w:val="00B050"/>
        </w:rPr>
        <w:t xml:space="preserve">Part Number, </w:t>
      </w:r>
      <w:r w:rsidR="0060047A">
        <w:rPr>
          <w:bCs/>
          <w:color w:val="00B050"/>
        </w:rPr>
        <w:t xml:space="preserve">Part </w:t>
      </w:r>
      <w:r w:rsidRPr="005A72B4">
        <w:rPr>
          <w:bCs/>
          <w:color w:val="00B050"/>
        </w:rPr>
        <w:t>Description</w:t>
      </w:r>
      <w:r>
        <w:rPr>
          <w:bCs/>
        </w:rPr>
        <w:t>,</w:t>
      </w:r>
      <w:r w:rsidRPr="00274BEA">
        <w:rPr>
          <w:bCs/>
        </w:rPr>
        <w:t xml:space="preserve"> meets all validation requirements. GD-OTS approves this test report and recommends approval </w:t>
      </w:r>
      <w:r w:rsidR="0060047A">
        <w:rPr>
          <w:bCs/>
        </w:rPr>
        <w:t xml:space="preserve">to incorporate the validated changes for the </w:t>
      </w:r>
      <w:r w:rsidR="0060047A">
        <w:rPr>
          <w:bCs/>
          <w:color w:val="00B050"/>
        </w:rPr>
        <w:t xml:space="preserve">Part </w:t>
      </w:r>
      <w:r w:rsidR="0060047A" w:rsidRPr="005A72B4">
        <w:rPr>
          <w:bCs/>
          <w:color w:val="00B050"/>
        </w:rPr>
        <w:t>Description</w:t>
      </w:r>
      <w:r w:rsidRPr="00274BEA">
        <w:rPr>
          <w:bCs/>
        </w:rPr>
        <w:t xml:space="preserve"> manufactured </w:t>
      </w:r>
      <w:r>
        <w:rPr>
          <w:bCs/>
        </w:rPr>
        <w:t xml:space="preserve">by </w:t>
      </w:r>
      <w:r w:rsidR="00E21F09" w:rsidRPr="00E21F09">
        <w:rPr>
          <w:bCs/>
          <w:color w:val="00B050"/>
        </w:rPr>
        <w:t>Supplier/</w:t>
      </w:r>
      <w:r w:rsidR="0060047A" w:rsidRPr="00E21F09">
        <w:rPr>
          <w:bCs/>
          <w:color w:val="00B050"/>
        </w:rPr>
        <w:t xml:space="preserve">Facility </w:t>
      </w:r>
      <w:r w:rsidR="0060047A" w:rsidRPr="0060047A">
        <w:rPr>
          <w:bCs/>
          <w:color w:val="00B050"/>
        </w:rPr>
        <w:t>Name</w:t>
      </w:r>
      <w:r>
        <w:rPr>
          <w:bCs/>
        </w:rPr>
        <w:t xml:space="preserve"> </w:t>
      </w:r>
      <w:r w:rsidR="0060047A">
        <w:rPr>
          <w:bCs/>
        </w:rPr>
        <w:t>in the Qualified Baseline.</w:t>
      </w:r>
      <w:r w:rsidR="00D84FBB">
        <w:rPr>
          <w:bCs/>
        </w:rPr>
        <w:br w:type="page"/>
      </w:r>
      <w:bookmarkStart w:id="41" w:name="_Toc133996146"/>
      <w:bookmarkStart w:id="42" w:name="_Toc410143214"/>
    </w:p>
    <w:p w14:paraId="7E7D52EF" w14:textId="77777777" w:rsidR="0019551E" w:rsidRPr="0019551E" w:rsidRDefault="0019551E" w:rsidP="0019551E">
      <w:pPr>
        <w:jc w:val="center"/>
      </w:pPr>
    </w:p>
    <w:p w14:paraId="28E39FD3" w14:textId="77777777" w:rsidR="0019551E" w:rsidRPr="0019551E" w:rsidRDefault="0019551E" w:rsidP="00734E39">
      <w:pPr>
        <w:pStyle w:val="Caption"/>
      </w:pPr>
      <w:bookmarkStart w:id="43" w:name="_Toc44487000"/>
      <w:bookmarkStart w:id="44" w:name="_Toc207276915"/>
      <w:r w:rsidRPr="0019551E">
        <w:t xml:space="preserve">Appendix </w:t>
      </w:r>
      <w:r>
        <w:fldChar w:fldCharType="begin"/>
      </w:r>
      <w:r>
        <w:instrText xml:space="preserve"> SEQ Appendix \* ALPHABETIC </w:instrText>
      </w:r>
      <w:r>
        <w:fldChar w:fldCharType="separate"/>
      </w:r>
      <w:r w:rsidRPr="0019551E">
        <w:rPr>
          <w:noProof/>
        </w:rPr>
        <w:t>A</w:t>
      </w:r>
      <w:r>
        <w:rPr>
          <w:noProof/>
        </w:rPr>
        <w:fldChar w:fldCharType="end"/>
      </w:r>
      <w:r w:rsidRPr="0019551E">
        <w:t xml:space="preserve">. </w:t>
      </w:r>
      <w:bookmarkEnd w:id="41"/>
      <w:r w:rsidRPr="0019551E">
        <w:t>Master Test List Data Sheets</w:t>
      </w:r>
      <w:bookmarkStart w:id="45" w:name="_Toc417653295"/>
      <w:bookmarkEnd w:id="42"/>
      <w:bookmarkEnd w:id="43"/>
      <w:bookmarkEnd w:id="44"/>
    </w:p>
    <w:tbl>
      <w:tblPr>
        <w:tblStyle w:val="TableGrid"/>
        <w:tblW w:w="9535" w:type="dxa"/>
        <w:jc w:val="center"/>
        <w:tblLook w:val="04A0" w:firstRow="1" w:lastRow="0" w:firstColumn="1" w:lastColumn="0" w:noHBand="0" w:noVBand="1"/>
      </w:tblPr>
      <w:tblGrid>
        <w:gridCol w:w="1975"/>
        <w:gridCol w:w="5580"/>
        <w:gridCol w:w="1980"/>
      </w:tblGrid>
      <w:tr w:rsidR="0019551E" w:rsidRPr="00F94314" w14:paraId="4D67D83B"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bookmarkEnd w:id="45"/>
          <w:p w14:paraId="3F772503" w14:textId="77777777" w:rsidR="0019551E" w:rsidRPr="00F94314" w:rsidRDefault="0019551E" w:rsidP="0019551E">
            <w:pPr>
              <w:spacing w:before="60" w:after="60"/>
              <w:ind w:left="-23"/>
              <w:jc w:val="center"/>
            </w:pPr>
            <w:r w:rsidRPr="00F94314">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58D3C93E" w14:textId="77777777" w:rsidR="0019551E" w:rsidRPr="00F94314" w:rsidRDefault="0019551E" w:rsidP="0019551E">
            <w:pPr>
              <w:spacing w:before="60" w:after="60"/>
              <w:ind w:left="-108"/>
              <w:jc w:val="center"/>
            </w:pPr>
            <w:r w:rsidRPr="00F94314">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FDC319B" w14:textId="77777777" w:rsidR="0019551E" w:rsidRPr="00F94314" w:rsidRDefault="0019551E" w:rsidP="0019551E">
            <w:pPr>
              <w:spacing w:before="60" w:after="60"/>
              <w:ind w:left="-108"/>
              <w:jc w:val="center"/>
            </w:pPr>
            <w:r w:rsidRPr="00F94314">
              <w:t>File</w:t>
            </w:r>
          </w:p>
        </w:tc>
      </w:tr>
      <w:tr w:rsidR="0019551E" w:rsidRPr="00F94314" w14:paraId="50B54BCF"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23DF2FDE" w14:textId="77777777" w:rsidR="0019551E" w:rsidRPr="00F94314" w:rsidRDefault="0019551E" w:rsidP="0019551E">
            <w:pPr>
              <w:spacing w:before="60" w:after="60"/>
              <w:ind w:left="-108"/>
              <w:jc w:val="center"/>
            </w:pPr>
            <w:r w:rsidRPr="00F94314">
              <w:t>A1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443C28B9"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52F30936" w14:textId="77777777" w:rsidR="0019551E" w:rsidRPr="00F94314" w:rsidRDefault="0019551E" w:rsidP="0019551E">
            <w:pPr>
              <w:spacing w:before="60" w:after="60"/>
              <w:ind w:left="-108"/>
              <w:jc w:val="center"/>
            </w:pPr>
          </w:p>
        </w:tc>
      </w:tr>
      <w:tr w:rsidR="0019551E" w:rsidRPr="0019551E" w14:paraId="4F5E9B61"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562A3351" w14:textId="77777777" w:rsidR="0019551E" w:rsidRPr="00F94314" w:rsidRDefault="0019551E" w:rsidP="0019551E">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2BFF9294"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6A6FDAD" w14:textId="77777777" w:rsidR="0019551E" w:rsidRPr="00F94314" w:rsidRDefault="0019551E" w:rsidP="0019551E">
            <w:pPr>
              <w:spacing w:before="60" w:after="60"/>
              <w:ind w:left="-108"/>
              <w:jc w:val="center"/>
            </w:pPr>
          </w:p>
        </w:tc>
      </w:tr>
    </w:tbl>
    <w:p w14:paraId="7B7BC7A7" w14:textId="77777777" w:rsidR="0019551E" w:rsidRPr="0019551E" w:rsidRDefault="0019551E" w:rsidP="0019551E">
      <w:pPr>
        <w:autoSpaceDE w:val="0"/>
        <w:autoSpaceDN w:val="0"/>
        <w:adjustRightInd w:val="0"/>
        <w:jc w:val="center"/>
      </w:pPr>
    </w:p>
    <w:p w14:paraId="56A755B1" w14:textId="77777777" w:rsidR="0019551E" w:rsidRPr="0019551E" w:rsidRDefault="0019551E" w:rsidP="0019551E">
      <w:pPr>
        <w:autoSpaceDE w:val="0"/>
        <w:autoSpaceDN w:val="0"/>
        <w:adjustRightInd w:val="0"/>
        <w:jc w:val="center"/>
      </w:pPr>
    </w:p>
    <w:p w14:paraId="6C8F433C" w14:textId="77777777" w:rsidR="0019551E" w:rsidRPr="0019551E" w:rsidRDefault="0019551E" w:rsidP="0019551E">
      <w:pPr>
        <w:autoSpaceDE w:val="0"/>
        <w:autoSpaceDN w:val="0"/>
        <w:adjustRightInd w:val="0"/>
        <w:jc w:val="center"/>
      </w:pPr>
    </w:p>
    <w:p w14:paraId="4F135021" w14:textId="24874060" w:rsidR="0019551E" w:rsidRDefault="0019551E" w:rsidP="00734E39">
      <w:pPr>
        <w:pStyle w:val="Caption"/>
      </w:pPr>
      <w:bookmarkStart w:id="46" w:name="_Toc410143215"/>
      <w:bookmarkStart w:id="47" w:name="_Toc44487001"/>
      <w:bookmarkStart w:id="48" w:name="_Toc207276916"/>
      <w:r w:rsidRPr="0019551E">
        <w:t xml:space="preserve">Appendix </w:t>
      </w:r>
      <w:r>
        <w:fldChar w:fldCharType="begin"/>
      </w:r>
      <w:r>
        <w:instrText xml:space="preserve"> SEQ Appendix \* ALPHABETIC </w:instrText>
      </w:r>
      <w:r>
        <w:fldChar w:fldCharType="separate"/>
      </w:r>
      <w:r w:rsidRPr="0019551E">
        <w:rPr>
          <w:noProof/>
        </w:rPr>
        <w:t>B</w:t>
      </w:r>
      <w:r>
        <w:rPr>
          <w:noProof/>
        </w:rPr>
        <w:fldChar w:fldCharType="end"/>
      </w:r>
      <w:r w:rsidRPr="0019551E">
        <w:t xml:space="preserve">. </w:t>
      </w:r>
      <w:bookmarkEnd w:id="46"/>
      <w:r w:rsidRPr="0019551E">
        <w:t>Ballooned Drawing</w:t>
      </w:r>
      <w:bookmarkEnd w:id="47"/>
      <w:bookmarkEnd w:id="48"/>
    </w:p>
    <w:p w14:paraId="44D407C5" w14:textId="77777777" w:rsidR="00AE1E29" w:rsidRPr="00D44904" w:rsidRDefault="00AE1E29" w:rsidP="00AE1E29">
      <w:pPr>
        <w:keepNext/>
        <w:spacing w:after="60"/>
        <w:jc w:val="center"/>
        <w:rPr>
          <w:i/>
          <w:color w:val="00B050"/>
          <w:sz w:val="20"/>
          <w:szCs w:val="20"/>
        </w:rPr>
      </w:pPr>
      <w:r w:rsidRPr="00D44904">
        <w:rPr>
          <w:i/>
          <w:color w:val="00B050"/>
          <w:sz w:val="20"/>
          <w:szCs w:val="20"/>
        </w:rPr>
        <w:t xml:space="preserve">Please check the Distribution Statement of the drawing(s) to be included. Do not include any </w:t>
      </w:r>
      <w:r w:rsidRPr="00D44904">
        <w:rPr>
          <w:i/>
          <w:color w:val="00B050"/>
          <w:sz w:val="20"/>
          <w:szCs w:val="20"/>
        </w:rPr>
        <w:br/>
        <w:t>document(s) that are of a more restrictive nature than the distribution statement of this plan.</w:t>
      </w:r>
    </w:p>
    <w:tbl>
      <w:tblPr>
        <w:tblStyle w:val="TableGrid"/>
        <w:tblW w:w="9535" w:type="dxa"/>
        <w:jc w:val="center"/>
        <w:tblLook w:val="04A0" w:firstRow="1" w:lastRow="0" w:firstColumn="1" w:lastColumn="0" w:noHBand="0" w:noVBand="1"/>
      </w:tblPr>
      <w:tblGrid>
        <w:gridCol w:w="1975"/>
        <w:gridCol w:w="5580"/>
        <w:gridCol w:w="1980"/>
      </w:tblGrid>
      <w:tr w:rsidR="0019551E" w:rsidRPr="00F94314" w14:paraId="6E11A51E"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2F5DB3B" w14:textId="77777777" w:rsidR="0019551E" w:rsidRPr="00F94314" w:rsidRDefault="0019551E" w:rsidP="0019551E">
            <w:pPr>
              <w:spacing w:before="60" w:after="60"/>
              <w:ind w:left="-23"/>
              <w:jc w:val="center"/>
            </w:pPr>
            <w:r w:rsidRPr="00F94314">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CE826B9" w14:textId="77777777" w:rsidR="0019551E" w:rsidRPr="00F94314" w:rsidRDefault="0019551E" w:rsidP="0019551E">
            <w:pPr>
              <w:spacing w:before="60" w:after="60"/>
              <w:ind w:left="-108"/>
              <w:jc w:val="center"/>
            </w:pPr>
            <w:r w:rsidRPr="00F94314">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1225B34" w14:textId="77777777" w:rsidR="0019551E" w:rsidRPr="00F94314" w:rsidRDefault="0019551E" w:rsidP="0019551E">
            <w:pPr>
              <w:spacing w:before="60" w:after="60"/>
              <w:ind w:left="-108"/>
              <w:jc w:val="center"/>
            </w:pPr>
            <w:r w:rsidRPr="00F94314">
              <w:t>File</w:t>
            </w:r>
          </w:p>
        </w:tc>
      </w:tr>
      <w:tr w:rsidR="0019551E" w:rsidRPr="00F94314" w14:paraId="5ABAA44D"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5F857D3" w14:textId="77777777" w:rsidR="0019551E" w:rsidRPr="00F94314" w:rsidRDefault="0019551E" w:rsidP="0019551E">
            <w:pPr>
              <w:spacing w:before="60" w:after="60"/>
              <w:ind w:left="-108"/>
              <w:jc w:val="center"/>
            </w:pPr>
            <w:r w:rsidRPr="00F94314">
              <w:t>B1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34E1119"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4F29E96" w14:textId="77777777" w:rsidR="0019551E" w:rsidRPr="00F94314" w:rsidRDefault="0019551E" w:rsidP="0019551E">
            <w:pPr>
              <w:spacing w:before="60" w:after="60"/>
              <w:ind w:left="-108"/>
              <w:jc w:val="center"/>
            </w:pPr>
          </w:p>
        </w:tc>
      </w:tr>
      <w:tr w:rsidR="0019551E" w:rsidRPr="0019551E" w14:paraId="24274AC2"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453E0693" w14:textId="77777777" w:rsidR="0019551E" w:rsidRPr="00F94314" w:rsidRDefault="0019551E" w:rsidP="0019551E">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778EFEC1"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43D02BA6" w14:textId="77777777" w:rsidR="0019551E" w:rsidRPr="00F94314" w:rsidRDefault="0019551E" w:rsidP="0019551E">
            <w:pPr>
              <w:spacing w:before="60" w:after="60"/>
              <w:ind w:left="-108"/>
              <w:jc w:val="center"/>
            </w:pPr>
          </w:p>
        </w:tc>
      </w:tr>
    </w:tbl>
    <w:p w14:paraId="126BCAF2" w14:textId="77777777" w:rsidR="0019551E" w:rsidRPr="0019551E" w:rsidRDefault="0019551E" w:rsidP="0019551E">
      <w:pPr>
        <w:jc w:val="center"/>
        <w:rPr>
          <w:b/>
          <w:bCs/>
        </w:rPr>
      </w:pPr>
    </w:p>
    <w:p w14:paraId="4C5570EB" w14:textId="77777777" w:rsidR="0019551E" w:rsidRPr="0019551E" w:rsidRDefault="0019551E" w:rsidP="0019551E">
      <w:pPr>
        <w:jc w:val="center"/>
        <w:rPr>
          <w:b/>
          <w:bCs/>
        </w:rPr>
      </w:pPr>
    </w:p>
    <w:p w14:paraId="04D9BA65" w14:textId="77777777" w:rsidR="0019551E" w:rsidRPr="0019551E" w:rsidRDefault="0019551E" w:rsidP="0019551E">
      <w:pPr>
        <w:jc w:val="center"/>
        <w:rPr>
          <w:b/>
          <w:bCs/>
        </w:rPr>
      </w:pPr>
    </w:p>
    <w:p w14:paraId="2FD0720F" w14:textId="77777777" w:rsidR="0019551E" w:rsidRPr="0019551E" w:rsidRDefault="0019551E" w:rsidP="00734E39">
      <w:pPr>
        <w:pStyle w:val="Caption"/>
        <w:rPr>
          <w:color w:val="00B050"/>
        </w:rPr>
      </w:pPr>
      <w:bookmarkStart w:id="49" w:name="_Toc410143216"/>
      <w:bookmarkStart w:id="50" w:name="_Toc44487002"/>
      <w:bookmarkStart w:id="51" w:name="_Toc207276917"/>
      <w:r w:rsidRPr="0019551E">
        <w:t xml:space="preserve">Appendix </w:t>
      </w:r>
      <w:r>
        <w:fldChar w:fldCharType="begin"/>
      </w:r>
      <w:r>
        <w:instrText xml:space="preserve"> SEQ Appendix \* ALPHABETIC </w:instrText>
      </w:r>
      <w:r>
        <w:fldChar w:fldCharType="separate"/>
      </w:r>
      <w:r w:rsidRPr="0019551E">
        <w:rPr>
          <w:noProof/>
        </w:rPr>
        <w:t>C</w:t>
      </w:r>
      <w:r>
        <w:rPr>
          <w:noProof/>
        </w:rPr>
        <w:fldChar w:fldCharType="end"/>
      </w:r>
      <w:r w:rsidRPr="0019551E">
        <w:t xml:space="preserve">. </w:t>
      </w:r>
      <w:r w:rsidRPr="0019551E">
        <w:rPr>
          <w:color w:val="00B050"/>
        </w:rPr>
        <w:t>Additional Supporting Documentation</w:t>
      </w:r>
      <w:bookmarkEnd w:id="49"/>
      <w:bookmarkEnd w:id="50"/>
      <w:bookmarkEnd w:id="51"/>
    </w:p>
    <w:tbl>
      <w:tblPr>
        <w:tblStyle w:val="TableGrid"/>
        <w:tblW w:w="9535" w:type="dxa"/>
        <w:jc w:val="center"/>
        <w:tblLook w:val="04A0" w:firstRow="1" w:lastRow="0" w:firstColumn="1" w:lastColumn="0" w:noHBand="0" w:noVBand="1"/>
      </w:tblPr>
      <w:tblGrid>
        <w:gridCol w:w="1975"/>
        <w:gridCol w:w="5580"/>
        <w:gridCol w:w="1980"/>
      </w:tblGrid>
      <w:tr w:rsidR="0019551E" w:rsidRPr="00F94314" w14:paraId="1131B384"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AB47A38" w14:textId="77777777" w:rsidR="0019551E" w:rsidRPr="00F94314" w:rsidRDefault="0019551E" w:rsidP="0019551E">
            <w:pPr>
              <w:spacing w:before="60" w:after="60"/>
              <w:ind w:left="-23"/>
              <w:jc w:val="center"/>
            </w:pPr>
            <w:r w:rsidRPr="00F94314">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28C1AF34" w14:textId="77777777" w:rsidR="0019551E" w:rsidRPr="00F94314" w:rsidRDefault="0019551E" w:rsidP="0019551E">
            <w:pPr>
              <w:spacing w:before="60" w:after="60"/>
              <w:ind w:left="-108"/>
              <w:jc w:val="center"/>
            </w:pPr>
            <w:r w:rsidRPr="00F94314">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96B3735" w14:textId="77777777" w:rsidR="0019551E" w:rsidRPr="00F94314" w:rsidRDefault="0019551E" w:rsidP="0019551E">
            <w:pPr>
              <w:spacing w:before="60" w:after="60"/>
              <w:ind w:left="-108"/>
              <w:jc w:val="center"/>
            </w:pPr>
            <w:r w:rsidRPr="00F94314">
              <w:t>File</w:t>
            </w:r>
          </w:p>
        </w:tc>
      </w:tr>
      <w:tr w:rsidR="0019551E" w:rsidRPr="00F94314" w14:paraId="53DA0CC8"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AC07877" w14:textId="77777777" w:rsidR="0019551E" w:rsidRPr="00F94314" w:rsidRDefault="0019551E" w:rsidP="0019551E">
            <w:pPr>
              <w:spacing w:before="60" w:after="60"/>
              <w:ind w:left="-108"/>
              <w:jc w:val="center"/>
            </w:pPr>
            <w:r w:rsidRPr="00F94314">
              <w:t>C1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04DA38D6"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42C327C8" w14:textId="77777777" w:rsidR="0019551E" w:rsidRPr="00F94314" w:rsidRDefault="0019551E" w:rsidP="0019551E">
            <w:pPr>
              <w:spacing w:before="60" w:after="60"/>
              <w:ind w:left="-108"/>
              <w:jc w:val="center"/>
            </w:pPr>
          </w:p>
        </w:tc>
      </w:tr>
      <w:tr w:rsidR="0019551E" w:rsidRPr="0019551E" w14:paraId="69D8DB86" w14:textId="77777777" w:rsidTr="000C6B0F">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6F29286C" w14:textId="77777777" w:rsidR="0019551E" w:rsidRPr="00F94314" w:rsidRDefault="0019551E" w:rsidP="0019551E">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1900BA49" w14:textId="77777777" w:rsidR="0019551E" w:rsidRPr="00F94314" w:rsidRDefault="0019551E" w:rsidP="0019551E">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4BF75085" w14:textId="77777777" w:rsidR="0019551E" w:rsidRPr="00F94314" w:rsidRDefault="0019551E" w:rsidP="0019551E">
            <w:pPr>
              <w:spacing w:before="60" w:after="60"/>
              <w:ind w:left="-108"/>
              <w:jc w:val="center"/>
            </w:pPr>
          </w:p>
        </w:tc>
      </w:tr>
    </w:tbl>
    <w:p w14:paraId="35149626" w14:textId="77777777" w:rsidR="00D84FBB" w:rsidRDefault="00D84FBB">
      <w:pPr>
        <w:rPr>
          <w:bCs/>
        </w:rPr>
      </w:pPr>
    </w:p>
    <w:p w14:paraId="5A1C53FF" w14:textId="77777777" w:rsidR="00637D7C" w:rsidRDefault="00637D7C">
      <w:pPr>
        <w:rPr>
          <w:bCs/>
        </w:rPr>
      </w:pPr>
    </w:p>
    <w:p w14:paraId="29BFDAF9" w14:textId="30A12F8C" w:rsidR="00637D7C" w:rsidRPr="0019551E" w:rsidRDefault="00637D7C" w:rsidP="00637D7C">
      <w:pPr>
        <w:pStyle w:val="Caption"/>
        <w:rPr>
          <w:color w:val="00B050"/>
        </w:rPr>
      </w:pPr>
      <w:bookmarkStart w:id="52" w:name="_Toc207276918"/>
      <w:r w:rsidRPr="0019551E">
        <w:t xml:space="preserve">Appendix </w:t>
      </w:r>
      <w:r>
        <w:fldChar w:fldCharType="begin"/>
      </w:r>
      <w:r>
        <w:instrText xml:space="preserve"> SEQ Appendix \* ALPHABETIC </w:instrText>
      </w:r>
      <w:r>
        <w:fldChar w:fldCharType="separate"/>
      </w:r>
      <w:r>
        <w:rPr>
          <w:noProof/>
        </w:rPr>
        <w:t>D</w:t>
      </w:r>
      <w:r>
        <w:rPr>
          <w:noProof/>
        </w:rPr>
        <w:fldChar w:fldCharType="end"/>
      </w:r>
      <w:r w:rsidRPr="0019551E">
        <w:t xml:space="preserve">. </w:t>
      </w:r>
      <w:r>
        <w:rPr>
          <w:color w:val="00B050"/>
        </w:rPr>
        <w:t>Photos of FAT Samples as Workmanship Examples</w:t>
      </w:r>
      <w:bookmarkEnd w:id="52"/>
    </w:p>
    <w:tbl>
      <w:tblPr>
        <w:tblStyle w:val="TableGrid"/>
        <w:tblW w:w="9535" w:type="dxa"/>
        <w:jc w:val="center"/>
        <w:tblLook w:val="04A0" w:firstRow="1" w:lastRow="0" w:firstColumn="1" w:lastColumn="0" w:noHBand="0" w:noVBand="1"/>
      </w:tblPr>
      <w:tblGrid>
        <w:gridCol w:w="1975"/>
        <w:gridCol w:w="5580"/>
        <w:gridCol w:w="1980"/>
      </w:tblGrid>
      <w:tr w:rsidR="00637D7C" w:rsidRPr="00F94314" w14:paraId="7BC1016A" w14:textId="77777777" w:rsidTr="00AE1011">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40404D9C" w14:textId="77777777" w:rsidR="00637D7C" w:rsidRPr="00F94314" w:rsidRDefault="00637D7C" w:rsidP="00AE1011">
            <w:pPr>
              <w:spacing w:before="60" w:after="60"/>
              <w:ind w:left="-23"/>
              <w:jc w:val="center"/>
            </w:pPr>
            <w:r w:rsidRPr="00F94314">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7DEE3AA0" w14:textId="77777777" w:rsidR="00637D7C" w:rsidRPr="00F94314" w:rsidRDefault="00637D7C" w:rsidP="00AE1011">
            <w:pPr>
              <w:spacing w:before="60" w:after="60"/>
              <w:ind w:left="-108"/>
              <w:jc w:val="center"/>
            </w:pPr>
            <w:r w:rsidRPr="00F94314">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74C0DFA" w14:textId="77777777" w:rsidR="00637D7C" w:rsidRPr="00F94314" w:rsidRDefault="00637D7C" w:rsidP="00AE1011">
            <w:pPr>
              <w:spacing w:before="60" w:after="60"/>
              <w:ind w:left="-108"/>
              <w:jc w:val="center"/>
            </w:pPr>
            <w:r w:rsidRPr="00F94314">
              <w:t>File</w:t>
            </w:r>
          </w:p>
        </w:tc>
      </w:tr>
      <w:tr w:rsidR="00637D7C" w:rsidRPr="00F94314" w14:paraId="5C53A614" w14:textId="77777777" w:rsidTr="00AE1011">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660384B" w14:textId="379B58B2" w:rsidR="00637D7C" w:rsidRPr="00F94314" w:rsidRDefault="00637D7C" w:rsidP="00AE1011">
            <w:pPr>
              <w:spacing w:before="60" w:after="60"/>
              <w:ind w:left="-108"/>
              <w:jc w:val="center"/>
            </w:pPr>
            <w:r>
              <w:t>D</w:t>
            </w:r>
            <w:r w:rsidRPr="00F94314">
              <w:t>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245C6798" w14:textId="77777777" w:rsidR="00637D7C" w:rsidRPr="00F94314" w:rsidRDefault="00637D7C" w:rsidP="00AE1011">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7FEFD9A" w14:textId="77777777" w:rsidR="00637D7C" w:rsidRPr="00F94314" w:rsidRDefault="00637D7C" w:rsidP="00AE1011">
            <w:pPr>
              <w:spacing w:before="60" w:after="60"/>
              <w:ind w:left="-108"/>
              <w:jc w:val="center"/>
            </w:pPr>
          </w:p>
        </w:tc>
      </w:tr>
      <w:tr w:rsidR="00637D7C" w:rsidRPr="0019551E" w14:paraId="7D6EB1F2" w14:textId="77777777" w:rsidTr="00AE1011">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101742C2" w14:textId="77777777" w:rsidR="00637D7C" w:rsidRPr="00F94314" w:rsidRDefault="00637D7C" w:rsidP="00AE1011">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6768B8C2" w14:textId="77777777" w:rsidR="00637D7C" w:rsidRPr="00F94314" w:rsidRDefault="00637D7C" w:rsidP="00AE1011">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784D1BB" w14:textId="77777777" w:rsidR="00637D7C" w:rsidRPr="00F94314" w:rsidRDefault="00637D7C" w:rsidP="00AE1011">
            <w:pPr>
              <w:spacing w:before="60" w:after="60"/>
              <w:ind w:left="-108"/>
              <w:jc w:val="center"/>
            </w:pPr>
          </w:p>
        </w:tc>
      </w:tr>
    </w:tbl>
    <w:p w14:paraId="1AAD87E7" w14:textId="77777777" w:rsidR="00637D7C" w:rsidRDefault="00637D7C" w:rsidP="00637D7C">
      <w:pPr>
        <w:rPr>
          <w:bCs/>
        </w:rPr>
      </w:pPr>
    </w:p>
    <w:p w14:paraId="2AEB8E53" w14:textId="77777777" w:rsidR="00637D7C" w:rsidRDefault="00637D7C">
      <w:pPr>
        <w:rPr>
          <w:bCs/>
        </w:rPr>
      </w:pPr>
    </w:p>
    <w:sectPr w:rsidR="00637D7C" w:rsidSect="003B51FE">
      <w:footerReference w:type="default" r:id="rId26"/>
      <w:pgSz w:w="12240" w:h="15840" w:code="1"/>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FF2B" w14:textId="77777777" w:rsidR="00DA086A" w:rsidRDefault="00DA086A">
      <w:r>
        <w:separator/>
      </w:r>
    </w:p>
  </w:endnote>
  <w:endnote w:type="continuationSeparator" w:id="0">
    <w:p w14:paraId="08B118DB" w14:textId="77777777" w:rsidR="00DA086A" w:rsidRDefault="00DA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Calibri"/>
    <w:charset w:val="00"/>
    <w:family w:val="swiss"/>
    <w:pitch w:val="variable"/>
    <w:sig w:usb0="80000287" w:usb1="00000000" w:usb2="00000000" w:usb3="00000000" w:csb0="0000000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B2D0" w14:textId="77777777" w:rsidR="00067EB8" w:rsidRDefault="00067EB8">
    <w:pPr>
      <w:pStyle w:val="Footer"/>
      <w:spacing w:before="120" w:after="120"/>
      <w:jc w:val="center"/>
      <w:rPr>
        <w:sz w:val="20"/>
      </w:rPr>
    </w:pPr>
    <w:r>
      <w:rPr>
        <w:sz w:val="20"/>
      </w:rPr>
      <w:t xml:space="preserve">COPYRIGHT 2016 GENERAL DYNAMICS-OTS, INC.       </w:t>
    </w:r>
    <w:r w:rsidRPr="00BC7F49">
      <w:rPr>
        <w:sz w:val="16"/>
        <w:szCs w:val="16"/>
      </w:rPr>
      <w:t>QS-TP-10.6.1 Rev - 09/29/2016</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BE64" w14:textId="77777777" w:rsidR="00A2793B" w:rsidRPr="00967FE4" w:rsidRDefault="00A2793B" w:rsidP="00A2793B">
    <w:pPr>
      <w:pStyle w:val="Footer"/>
      <w:jc w:val="left"/>
      <w:rPr>
        <w:rFonts w:ascii="Arial" w:eastAsiaTheme="minorHAnsi" w:hAnsi="Arial" w:cs="Arial"/>
        <w:sz w:val="16"/>
        <w:szCs w:val="16"/>
      </w:rPr>
    </w:pPr>
    <w:bookmarkStart w:id="8" w:name="_Hlk161648490"/>
    <w:r>
      <w:rPr>
        <w:rFonts w:ascii="Arial" w:eastAsiaTheme="minorHAnsi" w:hAnsi="Arial" w:cs="Arial"/>
        <w:sz w:val="16"/>
        <w:szCs w:val="16"/>
      </w:rPr>
      <w:t>7</w:t>
    </w:r>
    <w:r w:rsidRPr="00FE1A83">
      <w:rPr>
        <w:rFonts w:ascii="Arial" w:eastAsiaTheme="minorHAnsi" w:hAnsi="Arial" w:cs="Arial"/>
        <w:sz w:val="16"/>
        <w:szCs w:val="16"/>
      </w:rPr>
      <w:t>037 Old Madison Pike</w:t>
    </w:r>
    <w:r>
      <w:rPr>
        <w:rFonts w:ascii="Arial" w:eastAsiaTheme="minorHAnsi" w:hAnsi="Arial" w:cs="Arial"/>
        <w:sz w:val="16"/>
        <w:szCs w:val="16"/>
      </w:rPr>
      <w:t>,</w:t>
    </w:r>
    <w:r w:rsidRPr="00FE1A83">
      <w:rPr>
        <w:rFonts w:ascii="Arial" w:eastAsiaTheme="minorHAnsi" w:hAnsi="Arial" w:cs="Arial"/>
        <w:sz w:val="16"/>
        <w:szCs w:val="16"/>
      </w:rPr>
      <w:t xml:space="preserve"> Ste 405</w:t>
    </w:r>
  </w:p>
  <w:p w14:paraId="73C204B3" w14:textId="77777777" w:rsidR="00A2793B" w:rsidRPr="00967FE4" w:rsidRDefault="00A2793B" w:rsidP="00A2793B">
    <w:pPr>
      <w:pStyle w:val="Footer"/>
      <w:jc w:val="left"/>
      <w:rPr>
        <w:rFonts w:ascii="Arial" w:eastAsiaTheme="minorHAnsi" w:hAnsi="Arial" w:cs="Arial"/>
        <w:sz w:val="16"/>
        <w:szCs w:val="16"/>
      </w:rPr>
    </w:pPr>
    <w:r w:rsidRPr="00967FE4">
      <w:rPr>
        <w:rFonts w:ascii="Arial" w:eastAsiaTheme="minorHAnsi" w:hAnsi="Arial" w:cs="Arial"/>
        <w:sz w:val="16"/>
        <w:szCs w:val="16"/>
      </w:rPr>
      <w:t>Huntsville, AL 3580</w:t>
    </w:r>
    <w:r>
      <w:rPr>
        <w:rFonts w:ascii="Arial" w:eastAsiaTheme="minorHAnsi" w:hAnsi="Arial" w:cs="Arial"/>
        <w:sz w:val="16"/>
        <w:szCs w:val="16"/>
      </w:rPr>
      <w:t>6</w:t>
    </w:r>
  </w:p>
  <w:p w14:paraId="189E597E" w14:textId="3AC69D73" w:rsidR="00F5035B" w:rsidRPr="00040F2A" w:rsidRDefault="00F5035B" w:rsidP="00F5035B">
    <w:pPr>
      <w:pStyle w:val="Footer"/>
      <w:jc w:val="left"/>
      <w:rPr>
        <w:rFonts w:ascii="Arial" w:eastAsiaTheme="minorHAnsi" w:hAnsi="Arial" w:cs="Arial"/>
        <w:sz w:val="16"/>
        <w:szCs w:val="16"/>
        <w:lang w:val="de-DE"/>
      </w:rPr>
    </w:pPr>
    <w:r w:rsidRPr="00040F2A">
      <w:rPr>
        <w:rFonts w:ascii="Arial" w:eastAsiaTheme="minorHAnsi" w:hAnsi="Arial" w:cs="Arial"/>
        <w:sz w:val="16"/>
        <w:szCs w:val="16"/>
        <w:lang w:val="de-DE"/>
      </w:rPr>
      <w:t xml:space="preserve">Tel: </w:t>
    </w:r>
    <w:r w:rsidR="009072DB" w:rsidRPr="00040F2A">
      <w:rPr>
        <w:rFonts w:ascii="Arial" w:eastAsiaTheme="minorHAnsi" w:hAnsi="Arial" w:cs="Arial"/>
        <w:sz w:val="16"/>
        <w:szCs w:val="16"/>
        <w:lang w:val="de-DE"/>
      </w:rPr>
      <w:t>938-900-8832</w:t>
    </w:r>
  </w:p>
  <w:p w14:paraId="73384276" w14:textId="4ED6A7AD" w:rsidR="00067EB8" w:rsidRPr="00040F2A" w:rsidRDefault="00F5035B" w:rsidP="00634C4B">
    <w:pPr>
      <w:pStyle w:val="Footer"/>
      <w:tabs>
        <w:tab w:val="clear" w:pos="9360"/>
      </w:tabs>
      <w:jc w:val="left"/>
      <w:rPr>
        <w:rFonts w:asciiTheme="minorHAnsi" w:eastAsiaTheme="minorHAnsi" w:hAnsiTheme="minorHAnsi" w:cstheme="minorBidi"/>
        <w:sz w:val="22"/>
        <w:szCs w:val="22"/>
        <w:lang w:val="de-DE"/>
      </w:rPr>
    </w:pPr>
    <w:r w:rsidRPr="00040F2A">
      <w:rPr>
        <w:rFonts w:ascii="Arial" w:eastAsiaTheme="minorHAnsi" w:hAnsi="Arial" w:cs="Arial"/>
        <w:sz w:val="16"/>
        <w:szCs w:val="16"/>
        <w:lang w:val="de-DE"/>
      </w:rPr>
      <w:t>Jay.dichard@gd-ots.com</w:t>
    </w:r>
    <w:bookmarkEnd w:id="8"/>
    <w:r w:rsidR="00634C4B" w:rsidRPr="00040F2A">
      <w:rPr>
        <w:rFonts w:ascii="Arial" w:eastAsiaTheme="minorHAnsi" w:hAnsi="Arial" w:cs="Arial"/>
        <w:sz w:val="16"/>
        <w:szCs w:val="16"/>
        <w:lang w:val="de-DE"/>
      </w:rPr>
      <w:tab/>
    </w:r>
    <w:r w:rsidR="00634C4B" w:rsidRPr="00040F2A">
      <w:rPr>
        <w:rFonts w:ascii="Arial" w:eastAsiaTheme="minorHAnsi" w:hAnsi="Arial" w:cs="Arial"/>
        <w:szCs w:val="24"/>
        <w:lang w:val="de-DE"/>
      </w:rPr>
      <w:t>CUI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5B1F" w14:textId="0A563D84" w:rsidR="00067EB8" w:rsidRDefault="00067EB8" w:rsidP="001779F3">
    <w:pPr>
      <w:pStyle w:val="Footer"/>
      <w:jc w:val="center"/>
      <w:rPr>
        <w:sz w:val="20"/>
      </w:rPr>
    </w:pPr>
    <w:r>
      <w:rPr>
        <w:sz w:val="20"/>
      </w:rPr>
      <w:t xml:space="preserve">COPYRIGHT </w:t>
    </w:r>
    <w:r w:rsidR="003A7533">
      <w:rPr>
        <w:sz w:val="20"/>
      </w:rPr>
      <w:t>202</w:t>
    </w:r>
    <w:r w:rsidR="005346C3">
      <w:rPr>
        <w:sz w:val="20"/>
      </w:rPr>
      <w:t>5</w:t>
    </w:r>
    <w:r w:rsidR="003A7533">
      <w:rPr>
        <w:sz w:val="20"/>
      </w:rPr>
      <w:t xml:space="preserve"> </w:t>
    </w:r>
    <w:r>
      <w:rPr>
        <w:sz w:val="20"/>
      </w:rPr>
      <w:t>GENERAL DYNAMICS-OTS, INC.</w:t>
    </w:r>
  </w:p>
  <w:p w14:paraId="700E444C" w14:textId="022029CF" w:rsidR="00067EB8" w:rsidRDefault="00067EB8" w:rsidP="001779F3">
    <w:pPr>
      <w:pStyle w:val="Footer"/>
      <w:jc w:val="center"/>
      <w:rPr>
        <w:sz w:val="20"/>
      </w:rPr>
    </w:pPr>
    <w:r>
      <w:rPr>
        <w:sz w:val="20"/>
      </w:rPr>
      <w:t xml:space="preserve">THIS DOCUMENT CONTAINS A TOTAL OF </w:t>
    </w:r>
    <w:r>
      <w:rPr>
        <w:rStyle w:val="PageNumber"/>
        <w:sz w:val="20"/>
      </w:rPr>
      <w:fldChar w:fldCharType="begin"/>
    </w:r>
    <w:r>
      <w:rPr>
        <w:rStyle w:val="PageNumber"/>
        <w:sz w:val="20"/>
      </w:rPr>
      <w:instrText xml:space="preserve"> NUMPAGES </w:instrText>
    </w:r>
    <w:r>
      <w:rPr>
        <w:rStyle w:val="PageNumber"/>
        <w:sz w:val="20"/>
      </w:rPr>
      <w:fldChar w:fldCharType="separate"/>
    </w:r>
    <w:r w:rsidR="000714CE">
      <w:rPr>
        <w:rStyle w:val="PageNumber"/>
        <w:noProof/>
        <w:sz w:val="20"/>
      </w:rPr>
      <w:t>10</w:t>
    </w:r>
    <w:r>
      <w:rPr>
        <w:rStyle w:val="PageNumber"/>
        <w:sz w:val="20"/>
      </w:rPr>
      <w:fldChar w:fldCharType="end"/>
    </w:r>
    <w:r>
      <w:rPr>
        <w:sz w:val="20"/>
      </w:rPr>
      <w:t xml:space="preserve"> </w:t>
    </w:r>
    <w:r w:rsidRPr="00A4585F">
      <w:rPr>
        <w:sz w:val="20"/>
      </w:rPr>
      <w:t>SHEETS</w:t>
    </w:r>
  </w:p>
  <w:p w14:paraId="00251289" w14:textId="5024D788" w:rsidR="00040F2A" w:rsidRPr="00040F2A" w:rsidRDefault="00040F2A" w:rsidP="001779F3">
    <w:pPr>
      <w:pStyle w:val="Footer"/>
      <w:jc w:val="center"/>
      <w:rPr>
        <w:szCs w:val="24"/>
      </w:rPr>
    </w:pPr>
    <w:r w:rsidRPr="00040F2A">
      <w:rPr>
        <w:szCs w:val="24"/>
      </w:rPr>
      <w:t>CUI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720" w14:textId="6C0D250C" w:rsidR="00067EB8" w:rsidRDefault="00067EB8" w:rsidP="001779F3">
    <w:pPr>
      <w:pStyle w:val="Footer"/>
      <w:jc w:val="center"/>
      <w:rPr>
        <w:sz w:val="20"/>
      </w:rPr>
    </w:pPr>
    <w:r>
      <w:rPr>
        <w:sz w:val="20"/>
      </w:rPr>
      <w:t>COPYRIGHT 202</w:t>
    </w:r>
    <w:r w:rsidR="005346C3">
      <w:rPr>
        <w:sz w:val="20"/>
      </w:rPr>
      <w:t>5</w:t>
    </w:r>
    <w:r>
      <w:rPr>
        <w:sz w:val="20"/>
      </w:rPr>
      <w:t xml:space="preserve"> GENERAL DYNAMICS – OTS, INC.</w:t>
    </w:r>
  </w:p>
  <w:p w14:paraId="35149721" w14:textId="77777777" w:rsidR="00067EB8" w:rsidRDefault="00067EB8" w:rsidP="001779F3">
    <w:pPr>
      <w:pStyle w:val="Footer"/>
      <w:jc w:val="center"/>
      <w:rPr>
        <w:rStyle w:val="PageNumber"/>
        <w:sz w:val="20"/>
      </w:rPr>
    </w:pPr>
    <w:r w:rsidRPr="00F07A5D">
      <w:rPr>
        <w:rStyle w:val="PageNumber"/>
        <w:sz w:val="20"/>
      </w:rPr>
      <w:fldChar w:fldCharType="begin"/>
    </w:r>
    <w:r w:rsidRPr="00F07A5D">
      <w:rPr>
        <w:rStyle w:val="PageNumber"/>
        <w:sz w:val="20"/>
      </w:rPr>
      <w:instrText xml:space="preserve"> PAGE </w:instrText>
    </w:r>
    <w:r w:rsidRPr="00F07A5D">
      <w:rPr>
        <w:rStyle w:val="PageNumber"/>
        <w:sz w:val="20"/>
      </w:rPr>
      <w:fldChar w:fldCharType="separate"/>
    </w:r>
    <w:r w:rsidR="000714CE">
      <w:rPr>
        <w:rStyle w:val="PageNumber"/>
        <w:noProof/>
        <w:sz w:val="20"/>
      </w:rPr>
      <w:t>iii</w:t>
    </w:r>
    <w:r w:rsidRPr="00F07A5D">
      <w:rPr>
        <w:rStyle w:val="PageNumber"/>
        <w:sz w:val="20"/>
      </w:rPr>
      <w:fldChar w:fldCharType="end"/>
    </w:r>
  </w:p>
  <w:p w14:paraId="6CF467AB" w14:textId="0A228BA8" w:rsidR="00040F2A" w:rsidRPr="00040F2A" w:rsidRDefault="00040F2A" w:rsidP="001779F3">
    <w:pPr>
      <w:pStyle w:val="Footer"/>
      <w:jc w:val="center"/>
      <w:rPr>
        <w:szCs w:val="24"/>
      </w:rPr>
    </w:pPr>
    <w:r w:rsidRPr="00040F2A">
      <w:rPr>
        <w:rStyle w:val="PageNumber"/>
        <w:szCs w:val="24"/>
      </w:rPr>
      <w:t>CUI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722" w14:textId="77777777" w:rsidR="00067EB8" w:rsidRDefault="00067EB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lxxiv</w:t>
    </w:r>
    <w:r>
      <w:rPr>
        <w:rStyle w:val="PageNumber"/>
        <w:sz w:val="20"/>
      </w:rPr>
      <w:fldChar w:fldCharType="end"/>
    </w:r>
  </w:p>
  <w:p w14:paraId="35149723" w14:textId="77777777" w:rsidR="00067EB8" w:rsidRDefault="00067EB8">
    <w:pPr>
      <w:pStyle w:val="Footer"/>
      <w:ind w:right="360"/>
      <w:jc w:val="center"/>
      <w:rPr>
        <w:sz w:val="16"/>
      </w:rPr>
    </w:pPr>
  </w:p>
  <w:p w14:paraId="35149724" w14:textId="77777777" w:rsidR="00067EB8" w:rsidRDefault="00067EB8">
    <w:pPr>
      <w:pStyle w:val="Footer"/>
      <w:pBdr>
        <w:top w:val="single" w:sz="6" w:space="1" w:color="auto"/>
      </w:pBdr>
      <w:jc w:val="center"/>
      <w:rPr>
        <w:sz w:val="16"/>
      </w:rPr>
    </w:pPr>
    <w:r>
      <w:rPr>
        <w:sz w:val="16"/>
      </w:rPr>
      <w:t>Copyright 2002 General Dynamics Armament and Technical Products, INC. (USA)</w:t>
    </w:r>
  </w:p>
  <w:p w14:paraId="35149725" w14:textId="77777777" w:rsidR="00067EB8" w:rsidRDefault="00067E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726" w14:textId="2479F7E8" w:rsidR="00067EB8" w:rsidRDefault="00067EB8" w:rsidP="001779F3">
    <w:pPr>
      <w:pStyle w:val="Footer"/>
      <w:jc w:val="center"/>
      <w:rPr>
        <w:sz w:val="20"/>
      </w:rPr>
    </w:pPr>
    <w:r>
      <w:rPr>
        <w:sz w:val="20"/>
      </w:rPr>
      <w:t>COPYRIGHT 202</w:t>
    </w:r>
    <w:r w:rsidR="005346C3">
      <w:rPr>
        <w:sz w:val="20"/>
      </w:rPr>
      <w:t>5</w:t>
    </w:r>
    <w:r>
      <w:rPr>
        <w:sz w:val="20"/>
      </w:rPr>
      <w:t xml:space="preserve"> GENERAL DYNAMICS – OTS, INC.</w:t>
    </w:r>
  </w:p>
  <w:p w14:paraId="35149727" w14:textId="77777777" w:rsidR="00067EB8" w:rsidRDefault="00067EB8" w:rsidP="001779F3">
    <w:pPr>
      <w:pStyle w:val="Footer"/>
      <w:jc w:val="center"/>
      <w:rPr>
        <w:rStyle w:val="PageNumber"/>
        <w:sz w:val="20"/>
      </w:rPr>
    </w:pPr>
    <w:r w:rsidRPr="00F07A5D">
      <w:rPr>
        <w:rStyle w:val="PageNumber"/>
        <w:sz w:val="20"/>
      </w:rPr>
      <w:fldChar w:fldCharType="begin"/>
    </w:r>
    <w:r w:rsidRPr="00F07A5D">
      <w:rPr>
        <w:rStyle w:val="PageNumber"/>
        <w:sz w:val="20"/>
      </w:rPr>
      <w:instrText xml:space="preserve"> PAGE </w:instrText>
    </w:r>
    <w:r w:rsidRPr="00F07A5D">
      <w:rPr>
        <w:rStyle w:val="PageNumber"/>
        <w:sz w:val="20"/>
      </w:rPr>
      <w:fldChar w:fldCharType="separate"/>
    </w:r>
    <w:r w:rsidR="000714CE">
      <w:rPr>
        <w:rStyle w:val="PageNumber"/>
        <w:noProof/>
        <w:sz w:val="20"/>
      </w:rPr>
      <w:t>5</w:t>
    </w:r>
    <w:r w:rsidRPr="00F07A5D">
      <w:rPr>
        <w:rStyle w:val="PageNumber"/>
        <w:sz w:val="20"/>
      </w:rPr>
      <w:fldChar w:fldCharType="end"/>
    </w:r>
  </w:p>
  <w:p w14:paraId="211C0A16" w14:textId="5036E3F3" w:rsidR="00040F2A" w:rsidRPr="00040F2A" w:rsidRDefault="00040F2A" w:rsidP="001779F3">
    <w:pPr>
      <w:pStyle w:val="Footer"/>
      <w:jc w:val="center"/>
      <w:rPr>
        <w:szCs w:val="24"/>
      </w:rPr>
    </w:pPr>
    <w:r w:rsidRPr="00040F2A">
      <w:rPr>
        <w:rStyle w:val="PageNumber"/>
        <w:szCs w:val="24"/>
      </w:rPr>
      <w:t>CUI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2713" w14:textId="77777777" w:rsidR="00DA086A" w:rsidRDefault="00DA086A">
      <w:r>
        <w:separator/>
      </w:r>
    </w:p>
  </w:footnote>
  <w:footnote w:type="continuationSeparator" w:id="0">
    <w:p w14:paraId="174A6559" w14:textId="77777777" w:rsidR="00DA086A" w:rsidRDefault="00DA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8F2E" w14:textId="77777777" w:rsidR="00067EB8" w:rsidRDefault="00067EB8">
    <w:pPr>
      <w:pStyle w:val="Header"/>
      <w:tabs>
        <w:tab w:val="left" w:pos="8460"/>
      </w:tabs>
    </w:pPr>
    <w:r>
      <w:rPr>
        <w:rFonts w:ascii="Univers" w:hAnsi="Univers"/>
        <w:spacing w:val="5"/>
        <w:kern w:val="14"/>
      </w:rPr>
      <w:t>A009-A</w:t>
    </w:r>
    <w:r>
      <w:rPr>
        <w:rFonts w:ascii="Univers" w:hAnsi="Univers"/>
        <w:color w:val="339966"/>
        <w:spacing w:val="5"/>
        <w:kern w:val="14"/>
      </w:rPr>
      <w:t>###</w:t>
    </w:r>
  </w:p>
  <w:p w14:paraId="408E9C92" w14:textId="77777777" w:rsidR="00067EB8" w:rsidRDefault="00067EB8">
    <w:pPr>
      <w:pStyle w:val="Header"/>
      <w:tabs>
        <w:tab w:val="left" w:pos="8460"/>
      </w:tabs>
    </w:pPr>
    <w:r>
      <w:t>DD MMM YYYY</w:t>
    </w:r>
  </w:p>
  <w:p w14:paraId="3A19641B" w14:textId="77777777" w:rsidR="00067EB8" w:rsidRPr="0033415A" w:rsidRDefault="00067EB8">
    <w:pPr>
      <w:pStyle w:val="Header"/>
      <w:tabs>
        <w:tab w:val="left" w:pos="846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8864" w14:textId="53789C56" w:rsidR="00067EB8" w:rsidRPr="0032168E" w:rsidRDefault="00067EB8" w:rsidP="00040F2A">
    <w:pPr>
      <w:pStyle w:val="Header"/>
      <w:tabs>
        <w:tab w:val="clear" w:pos="4320"/>
        <w:tab w:val="clear" w:pos="8640"/>
        <w:tab w:val="right" w:pos="9270"/>
      </w:tabs>
      <w:jc w:val="left"/>
      <w:rPr>
        <w:sz w:val="20"/>
      </w:rPr>
    </w:pPr>
    <w:r>
      <w:rPr>
        <w:noProof/>
      </w:rPr>
      <w:drawing>
        <wp:anchor distT="0" distB="0" distL="114300" distR="114300" simplePos="0" relativeHeight="251663360" behindDoc="1" locked="0" layoutInCell="1" allowOverlap="1" wp14:anchorId="0AF6F334" wp14:editId="3EDCC0CC">
          <wp:simplePos x="0" y="0"/>
          <wp:positionH relativeFrom="margin">
            <wp:align>left</wp:align>
          </wp:positionH>
          <wp:positionV relativeFrom="paragraph">
            <wp:posOffset>-30480</wp:posOffset>
          </wp:positionV>
          <wp:extent cx="2341245" cy="402590"/>
          <wp:effectExtent l="0" t="0" r="1905" b="0"/>
          <wp:wrapTight wrapText="bothSides">
            <wp:wrapPolygon edited="0">
              <wp:start x="0" y="0"/>
              <wp:lineTo x="0" y="20442"/>
              <wp:lineTo x="21442" y="20442"/>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02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7909" w14:textId="213CB084" w:rsidR="00634C4B" w:rsidRDefault="00634C4B" w:rsidP="00143361">
    <w:pPr>
      <w:pStyle w:val="Header"/>
    </w:pPr>
    <w:r>
      <w:rPr>
        <w:noProof/>
      </w:rPr>
      <w:drawing>
        <wp:anchor distT="0" distB="0" distL="114300" distR="114300" simplePos="0" relativeHeight="251659264" behindDoc="1" locked="0" layoutInCell="1" allowOverlap="1" wp14:anchorId="0E69635F" wp14:editId="749902F8">
          <wp:simplePos x="0" y="0"/>
          <wp:positionH relativeFrom="margin">
            <wp:align>left</wp:align>
          </wp:positionH>
          <wp:positionV relativeFrom="paragraph">
            <wp:posOffset>3810</wp:posOffset>
          </wp:positionV>
          <wp:extent cx="2341245" cy="352425"/>
          <wp:effectExtent l="0" t="0" r="1905" b="9525"/>
          <wp:wrapTight wrapText="bothSides">
            <wp:wrapPolygon edited="0">
              <wp:start x="0" y="0"/>
              <wp:lineTo x="0" y="21016"/>
              <wp:lineTo x="21442" y="21016"/>
              <wp:lineTo x="214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2460"/>
                  <a:stretch/>
                </pic:blipFill>
                <pic:spPr bwMode="auto">
                  <a:xfrm>
                    <a:off x="0" y="0"/>
                    <a:ext cx="2341245"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4971A" w14:textId="05EE4794" w:rsidR="00067EB8" w:rsidRDefault="00067EB8" w:rsidP="00143361">
    <w:pPr>
      <w:pStyle w:val="Header"/>
    </w:pPr>
  </w:p>
  <w:p w14:paraId="70D04CDD" w14:textId="50400686" w:rsidR="00634C4B" w:rsidRPr="00143361" w:rsidRDefault="00634C4B" w:rsidP="00634C4B">
    <w:pPr>
      <w:pStyle w:val="Header"/>
    </w:pPr>
    <w:r>
      <w:t>CUI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BB90" w14:textId="36C24291" w:rsidR="00067EB8" w:rsidRPr="0011012E" w:rsidRDefault="00067EB8" w:rsidP="00067EB8">
    <w:pPr>
      <w:pStyle w:val="Header"/>
      <w:tabs>
        <w:tab w:val="clear" w:pos="4320"/>
        <w:tab w:val="clear" w:pos="8640"/>
        <w:tab w:val="left" w:pos="6390"/>
        <w:tab w:val="right" w:pos="9360"/>
      </w:tabs>
      <w:spacing w:line="280" w:lineRule="exact"/>
      <w:jc w:val="left"/>
      <w:rPr>
        <w:rFonts w:ascii="Univers" w:hAnsi="Univers"/>
        <w:spacing w:val="5"/>
      </w:rPr>
    </w:pPr>
    <w:r>
      <w:rPr>
        <w:noProof/>
      </w:rPr>
      <w:drawing>
        <wp:anchor distT="0" distB="0" distL="114300" distR="114300" simplePos="0" relativeHeight="251661312" behindDoc="1" locked="1" layoutInCell="0" allowOverlap="0" wp14:anchorId="3EA12DAF" wp14:editId="49432699">
          <wp:simplePos x="0" y="0"/>
          <wp:positionH relativeFrom="margin">
            <wp:align>left</wp:align>
          </wp:positionH>
          <wp:positionV relativeFrom="topMargin">
            <wp:posOffset>285750</wp:posOffset>
          </wp:positionV>
          <wp:extent cx="2770505" cy="476250"/>
          <wp:effectExtent l="0" t="0" r="0" b="0"/>
          <wp:wrapTight wrapText="bothSides">
            <wp:wrapPolygon edited="0">
              <wp:start x="0" y="0"/>
              <wp:lineTo x="0" y="20736"/>
              <wp:lineTo x="21387" y="20736"/>
              <wp:lineTo x="213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505" cy="476250"/>
                  </a:xfrm>
                  <a:prstGeom prst="rect">
                    <a:avLst/>
                  </a:prstGeom>
                  <a:noFill/>
                </pic:spPr>
              </pic:pic>
            </a:graphicData>
          </a:graphic>
          <wp14:sizeRelH relativeFrom="page">
            <wp14:pctWidth>0</wp14:pctWidth>
          </wp14:sizeRelH>
          <wp14:sizeRelV relativeFrom="page">
            <wp14:pctHeight>0</wp14:pctHeight>
          </wp14:sizeRelV>
        </wp:anchor>
      </w:drawing>
    </w:r>
    <w:r>
      <w:rPr>
        <w:kern w:val="14"/>
      </w:rPr>
      <w:tab/>
    </w:r>
    <w:r w:rsidRPr="0011012E">
      <w:rPr>
        <w:rFonts w:ascii="Univers" w:hAnsi="Univers"/>
        <w:spacing w:val="5"/>
        <w:kern w:val="14"/>
      </w:rPr>
      <w:t>Doc</w:t>
    </w:r>
    <w:r>
      <w:rPr>
        <w:rFonts w:ascii="Univers" w:hAnsi="Univers"/>
        <w:spacing w:val="5"/>
        <w:kern w:val="14"/>
      </w:rPr>
      <w:t>ument</w:t>
    </w:r>
    <w:r w:rsidRPr="0011012E">
      <w:rPr>
        <w:rFonts w:ascii="Univers" w:hAnsi="Univers"/>
        <w:spacing w:val="5"/>
        <w:kern w:val="14"/>
      </w:rPr>
      <w:t xml:space="preserve"> No. </w:t>
    </w:r>
    <w:r>
      <w:rPr>
        <w:rFonts w:ascii="Univers" w:hAnsi="Univers"/>
        <w:spacing w:val="5"/>
        <w:kern w:val="14"/>
      </w:rPr>
      <w:tab/>
    </w:r>
    <w:r w:rsidRPr="00A616A4">
      <w:rPr>
        <w:rFonts w:ascii="Univers" w:hAnsi="Univers"/>
        <w:spacing w:val="5"/>
        <w:kern w:val="14"/>
      </w:rPr>
      <w:t>A01</w:t>
    </w:r>
    <w:r>
      <w:rPr>
        <w:rFonts w:ascii="Univers" w:hAnsi="Univers"/>
        <w:spacing w:val="5"/>
        <w:kern w:val="14"/>
      </w:rPr>
      <w:t>3-</w:t>
    </w:r>
    <w:r w:rsidRPr="00143361">
      <w:rPr>
        <w:rFonts w:ascii="Univers" w:hAnsi="Univers"/>
        <w:color w:val="00B050"/>
        <w:spacing w:val="5"/>
        <w:kern w:val="14"/>
      </w:rPr>
      <w:t>#</w:t>
    </w:r>
    <w:r>
      <w:rPr>
        <w:rFonts w:ascii="Univers" w:hAnsi="Univers"/>
        <w:color w:val="00B050"/>
        <w:spacing w:val="5"/>
        <w:kern w:val="14"/>
      </w:rPr>
      <w:t>#</w:t>
    </w:r>
    <w:r w:rsidRPr="00143361">
      <w:rPr>
        <w:rFonts w:ascii="Univers" w:hAnsi="Univers"/>
        <w:color w:val="00B050"/>
        <w:spacing w:val="5"/>
        <w:kern w:val="14"/>
      </w:rPr>
      <w:t>#</w:t>
    </w:r>
  </w:p>
  <w:p w14:paraId="202D695E" w14:textId="77777777" w:rsidR="00067EB8" w:rsidRDefault="00067EB8" w:rsidP="00067EB8">
    <w:pPr>
      <w:pStyle w:val="Header"/>
      <w:tabs>
        <w:tab w:val="clear" w:pos="4320"/>
        <w:tab w:val="clear" w:pos="8640"/>
        <w:tab w:val="left" w:pos="180"/>
        <w:tab w:val="left" w:pos="6390"/>
        <w:tab w:val="right" w:pos="9360"/>
      </w:tabs>
      <w:jc w:val="left"/>
      <w:rPr>
        <w:rFonts w:ascii="Univers" w:hAnsi="Univers"/>
      </w:rPr>
    </w:pPr>
    <w:r w:rsidRPr="0011012E">
      <w:rPr>
        <w:rFonts w:ascii="Univers" w:hAnsi="Univers"/>
      </w:rPr>
      <w:tab/>
      <w:t>CAGE Code 05606</w:t>
    </w:r>
  </w:p>
  <w:p w14:paraId="092FFDC3" w14:textId="77777777" w:rsidR="00067EB8" w:rsidRPr="0011012E" w:rsidRDefault="00067EB8" w:rsidP="00067EB8">
    <w:pPr>
      <w:pStyle w:val="Header"/>
      <w:tabs>
        <w:tab w:val="clear" w:pos="4320"/>
        <w:tab w:val="left" w:pos="180"/>
        <w:tab w:val="left" w:pos="6390"/>
      </w:tabs>
      <w:jc w:val="left"/>
      <w:rPr>
        <w:rFonts w:ascii="Univers" w:hAnsi="Univers"/>
      </w:rPr>
    </w:pPr>
  </w:p>
  <w:p w14:paraId="1126E7AD" w14:textId="2AC750A1" w:rsidR="00067EB8" w:rsidRPr="0011012E" w:rsidRDefault="00D50320" w:rsidP="00067EB8">
    <w:pPr>
      <w:pStyle w:val="Header"/>
      <w:tabs>
        <w:tab w:val="clear" w:pos="4320"/>
        <w:tab w:val="clear" w:pos="8640"/>
        <w:tab w:val="left" w:pos="6390"/>
        <w:tab w:val="right" w:pos="9180"/>
      </w:tabs>
      <w:jc w:val="left"/>
      <w:rPr>
        <w:rFonts w:ascii="Univers" w:hAnsi="Univers"/>
        <w:kern w:val="14"/>
        <w:sz w:val="18"/>
      </w:rPr>
    </w:pPr>
    <w:r>
      <w:rPr>
        <w:rFonts w:ascii="Univers" w:hAnsi="Univers"/>
        <w:kern w:val="14"/>
        <w:sz w:val="18"/>
      </w:rPr>
      <w:t>356 Mountain View Drive</w:t>
    </w:r>
    <w:r w:rsidR="00134512">
      <w:rPr>
        <w:rFonts w:ascii="Univers" w:hAnsi="Univers"/>
        <w:kern w:val="14"/>
        <w:sz w:val="18"/>
      </w:rPr>
      <w:t>, Suite 401</w:t>
    </w:r>
  </w:p>
  <w:p w14:paraId="076E6F27" w14:textId="613A4013" w:rsidR="00067EB8" w:rsidRPr="00143361" w:rsidRDefault="00D50320" w:rsidP="00634C4B">
    <w:pPr>
      <w:pStyle w:val="Header"/>
      <w:tabs>
        <w:tab w:val="clear" w:pos="4320"/>
        <w:tab w:val="clear" w:pos="8640"/>
        <w:tab w:val="left" w:pos="4500"/>
        <w:tab w:val="left" w:pos="6390"/>
        <w:tab w:val="right" w:pos="9360"/>
      </w:tabs>
      <w:jc w:val="left"/>
    </w:pPr>
    <w:r>
      <w:rPr>
        <w:rFonts w:ascii="Univers" w:hAnsi="Univers"/>
        <w:kern w:val="14"/>
        <w:sz w:val="18"/>
      </w:rPr>
      <w:t>Colchester, VT 05446</w:t>
    </w:r>
    <w:r w:rsidR="00067EB8" w:rsidRPr="0011012E">
      <w:rPr>
        <w:rFonts w:ascii="Univers" w:hAnsi="Univers"/>
        <w:kern w:val="14"/>
        <w:sz w:val="18"/>
      </w:rPr>
      <w:tab/>
    </w:r>
    <w:r w:rsidR="00634C4B" w:rsidRPr="00634C4B">
      <w:rPr>
        <w:rFonts w:ascii="Univers" w:hAnsi="Univers"/>
        <w:kern w:val="14"/>
        <w:szCs w:val="28"/>
      </w:rPr>
      <w:t>CUI</w:t>
    </w:r>
    <w:r w:rsidR="00634C4B">
      <w:rPr>
        <w:rFonts w:ascii="Univers" w:hAnsi="Univers"/>
        <w:kern w:val="14"/>
        <w:sz w:val="18"/>
      </w:rPr>
      <w:tab/>
    </w:r>
    <w:r w:rsidR="00067EB8" w:rsidRPr="0011012E">
      <w:rPr>
        <w:rFonts w:ascii="Univers" w:hAnsi="Univers"/>
        <w:kern w:val="14"/>
      </w:rPr>
      <w:t>Date</w:t>
    </w:r>
    <w:r w:rsidR="00067EB8" w:rsidRPr="0011012E">
      <w:rPr>
        <w:rFonts w:ascii="Univers" w:hAnsi="Univers"/>
        <w:kern w:val="14"/>
      </w:rPr>
      <w:tab/>
    </w:r>
    <w:r w:rsidR="00067EB8" w:rsidRPr="00143361">
      <w:rPr>
        <w:rFonts w:ascii="Univers" w:hAnsi="Univers"/>
        <w:color w:val="00B050"/>
        <w:kern w:val="14"/>
        <w:u w:val="single"/>
      </w:rPr>
      <w:t xml:space="preserve">DD MMM </w:t>
    </w:r>
    <w:r w:rsidR="00067EB8">
      <w:rPr>
        <w:rFonts w:ascii="Univers" w:hAnsi="Univers"/>
        <w:color w:val="00B050"/>
        <w:kern w:val="14"/>
        <w:u w:val="single"/>
      </w:rPr>
      <w:t>YY</w:t>
    </w:r>
    <w:r w:rsidR="00067EB8" w:rsidRPr="00143361">
      <w:rPr>
        <w:rFonts w:ascii="Univers" w:hAnsi="Univers"/>
        <w:color w:val="00B050"/>
        <w:kern w:val="14"/>
        <w:u w:val="single"/>
      </w:rPr>
      <w:t>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0D1C" w14:textId="1D6CE1C0" w:rsidR="00040F2A" w:rsidRDefault="00040F2A" w:rsidP="005F2C7C">
    <w:pPr>
      <w:pStyle w:val="Header"/>
      <w:tabs>
        <w:tab w:val="clear" w:pos="4320"/>
        <w:tab w:val="clear" w:pos="8640"/>
      </w:tabs>
    </w:pPr>
    <w:r>
      <w:t>CUI</w:t>
    </w:r>
  </w:p>
  <w:p w14:paraId="3514971D" w14:textId="37F809CF" w:rsidR="00067EB8" w:rsidRDefault="00067EB8" w:rsidP="005F2C7C">
    <w:pPr>
      <w:pStyle w:val="Header"/>
      <w:tabs>
        <w:tab w:val="clear" w:pos="4320"/>
        <w:tab w:val="clear" w:pos="8640"/>
      </w:tabs>
    </w:pPr>
    <w:r>
      <w:t>A01</w:t>
    </w:r>
    <w:r w:rsidR="00F07A5D">
      <w:t>3</w:t>
    </w:r>
    <w:r>
      <w:t>-</w:t>
    </w:r>
    <w:r>
      <w:rPr>
        <w:color w:val="00B050"/>
      </w:rPr>
      <w:t>###</w:t>
    </w:r>
  </w:p>
  <w:p w14:paraId="02F661C0" w14:textId="372F9871" w:rsidR="00634C4B" w:rsidRPr="00040F2A" w:rsidRDefault="00067EB8" w:rsidP="001779F3">
    <w:pPr>
      <w:pStyle w:val="Header"/>
      <w:tabs>
        <w:tab w:val="clear" w:pos="4320"/>
        <w:tab w:val="clear" w:pos="8640"/>
      </w:tabs>
      <w:spacing w:after="60"/>
      <w:rPr>
        <w:color w:val="00B050"/>
      </w:rPr>
    </w:pPr>
    <w:r w:rsidRPr="00727054">
      <w:rPr>
        <w:color w:val="00B050"/>
      </w:rPr>
      <w:t>DD MMM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A7"/>
    <w:multiLevelType w:val="hybridMultilevel"/>
    <w:tmpl w:val="698C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332F"/>
    <w:multiLevelType w:val="hybridMultilevel"/>
    <w:tmpl w:val="AF1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BD7FF0"/>
    <w:multiLevelType w:val="hybridMultilevel"/>
    <w:tmpl w:val="31002166"/>
    <w:lvl w:ilvl="0" w:tplc="04090019">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C61235"/>
    <w:multiLevelType w:val="hybridMultilevel"/>
    <w:tmpl w:val="4DB6A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C431D"/>
    <w:multiLevelType w:val="hybridMultilevel"/>
    <w:tmpl w:val="EC42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A22A1"/>
    <w:multiLevelType w:val="hybridMultilevel"/>
    <w:tmpl w:val="5EAC6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686419"/>
    <w:multiLevelType w:val="hybridMultilevel"/>
    <w:tmpl w:val="C82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43301"/>
    <w:multiLevelType w:val="hybridMultilevel"/>
    <w:tmpl w:val="D0CA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942D1"/>
    <w:multiLevelType w:val="hybridMultilevel"/>
    <w:tmpl w:val="305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41232"/>
    <w:multiLevelType w:val="hybridMultilevel"/>
    <w:tmpl w:val="5EF6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E2DAE"/>
    <w:multiLevelType w:val="hybridMultilevel"/>
    <w:tmpl w:val="73C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7540F"/>
    <w:multiLevelType w:val="multilevel"/>
    <w:tmpl w:val="8E92F52C"/>
    <w:lvl w:ilvl="0">
      <w:start w:val="1"/>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83C015C"/>
    <w:multiLevelType w:val="hybridMultilevel"/>
    <w:tmpl w:val="B1E6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42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629454">
    <w:abstractNumId w:val="11"/>
  </w:num>
  <w:num w:numId="2" w16cid:durableId="65806863">
    <w:abstractNumId w:val="2"/>
  </w:num>
  <w:num w:numId="3" w16cid:durableId="1321039644">
    <w:abstractNumId w:val="11"/>
  </w:num>
  <w:num w:numId="4" w16cid:durableId="578757680">
    <w:abstractNumId w:val="13"/>
  </w:num>
  <w:num w:numId="5" w16cid:durableId="815103705">
    <w:abstractNumId w:val="1"/>
  </w:num>
  <w:num w:numId="6" w16cid:durableId="445318726">
    <w:abstractNumId w:val="4"/>
  </w:num>
  <w:num w:numId="7" w16cid:durableId="136579311">
    <w:abstractNumId w:val="3"/>
  </w:num>
  <w:num w:numId="8" w16cid:durableId="858851929">
    <w:abstractNumId w:val="5"/>
  </w:num>
  <w:num w:numId="9" w16cid:durableId="842011733">
    <w:abstractNumId w:val="6"/>
  </w:num>
  <w:num w:numId="10" w16cid:durableId="285742549">
    <w:abstractNumId w:val="7"/>
  </w:num>
  <w:num w:numId="11" w16cid:durableId="1797553987">
    <w:abstractNumId w:val="10"/>
  </w:num>
  <w:num w:numId="12" w16cid:durableId="1943493608">
    <w:abstractNumId w:val="0"/>
  </w:num>
  <w:num w:numId="13" w16cid:durableId="1940674510">
    <w:abstractNumId w:val="8"/>
  </w:num>
  <w:num w:numId="14" w16cid:durableId="571544067">
    <w:abstractNumId w:val="9"/>
  </w:num>
  <w:num w:numId="15" w16cid:durableId="11900215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1E"/>
    <w:rsid w:val="00003CE6"/>
    <w:rsid w:val="000063ED"/>
    <w:rsid w:val="00024DD0"/>
    <w:rsid w:val="00035189"/>
    <w:rsid w:val="00040F2A"/>
    <w:rsid w:val="00047619"/>
    <w:rsid w:val="00050483"/>
    <w:rsid w:val="00053681"/>
    <w:rsid w:val="0005708F"/>
    <w:rsid w:val="00062742"/>
    <w:rsid w:val="00066C1F"/>
    <w:rsid w:val="000671C2"/>
    <w:rsid w:val="00067471"/>
    <w:rsid w:val="00067EB8"/>
    <w:rsid w:val="0007004F"/>
    <w:rsid w:val="000714CE"/>
    <w:rsid w:val="000855BC"/>
    <w:rsid w:val="00095EF6"/>
    <w:rsid w:val="000A110C"/>
    <w:rsid w:val="000A790D"/>
    <w:rsid w:val="000C1AC4"/>
    <w:rsid w:val="000C2C3A"/>
    <w:rsid w:val="000C6B0F"/>
    <w:rsid w:val="000E18A3"/>
    <w:rsid w:val="000E2CAD"/>
    <w:rsid w:val="000E705E"/>
    <w:rsid w:val="000E76E3"/>
    <w:rsid w:val="000F377A"/>
    <w:rsid w:val="000F5859"/>
    <w:rsid w:val="00100CE8"/>
    <w:rsid w:val="00103EF7"/>
    <w:rsid w:val="00104628"/>
    <w:rsid w:val="00112958"/>
    <w:rsid w:val="00116FA6"/>
    <w:rsid w:val="001261D5"/>
    <w:rsid w:val="001274B1"/>
    <w:rsid w:val="0013432B"/>
    <w:rsid w:val="00134512"/>
    <w:rsid w:val="00143361"/>
    <w:rsid w:val="00147965"/>
    <w:rsid w:val="0015268A"/>
    <w:rsid w:val="00155E60"/>
    <w:rsid w:val="00163E1A"/>
    <w:rsid w:val="00175AFE"/>
    <w:rsid w:val="0017616D"/>
    <w:rsid w:val="00176DB1"/>
    <w:rsid w:val="001779F3"/>
    <w:rsid w:val="00185359"/>
    <w:rsid w:val="001869CF"/>
    <w:rsid w:val="00194A01"/>
    <w:rsid w:val="00194B19"/>
    <w:rsid w:val="0019551E"/>
    <w:rsid w:val="001B11BA"/>
    <w:rsid w:val="001B37B7"/>
    <w:rsid w:val="001B4319"/>
    <w:rsid w:val="001C1FB0"/>
    <w:rsid w:val="001C6D92"/>
    <w:rsid w:val="001D552D"/>
    <w:rsid w:val="001D6FA9"/>
    <w:rsid w:val="001E5AE5"/>
    <w:rsid w:val="001E7458"/>
    <w:rsid w:val="001F1C42"/>
    <w:rsid w:val="001F2132"/>
    <w:rsid w:val="001F3884"/>
    <w:rsid w:val="002053E0"/>
    <w:rsid w:val="002114F1"/>
    <w:rsid w:val="002137B7"/>
    <w:rsid w:val="00222D98"/>
    <w:rsid w:val="0022312A"/>
    <w:rsid w:val="00235409"/>
    <w:rsid w:val="00240251"/>
    <w:rsid w:val="002454E0"/>
    <w:rsid w:val="00245D66"/>
    <w:rsid w:val="00252823"/>
    <w:rsid w:val="00266F8F"/>
    <w:rsid w:val="0026764F"/>
    <w:rsid w:val="0027392C"/>
    <w:rsid w:val="0027656F"/>
    <w:rsid w:val="00276803"/>
    <w:rsid w:val="002777A0"/>
    <w:rsid w:val="00284D16"/>
    <w:rsid w:val="002969C5"/>
    <w:rsid w:val="002971B0"/>
    <w:rsid w:val="002A0260"/>
    <w:rsid w:val="002A0788"/>
    <w:rsid w:val="002B2322"/>
    <w:rsid w:val="002B2C7C"/>
    <w:rsid w:val="002B528B"/>
    <w:rsid w:val="002B675F"/>
    <w:rsid w:val="002C41E7"/>
    <w:rsid w:val="002C4B61"/>
    <w:rsid w:val="002D0DA5"/>
    <w:rsid w:val="002D3A22"/>
    <w:rsid w:val="002E11BA"/>
    <w:rsid w:val="002E55CD"/>
    <w:rsid w:val="00306B12"/>
    <w:rsid w:val="00307A3A"/>
    <w:rsid w:val="00317D48"/>
    <w:rsid w:val="00330BE5"/>
    <w:rsid w:val="00331050"/>
    <w:rsid w:val="0033415B"/>
    <w:rsid w:val="003369D7"/>
    <w:rsid w:val="00344903"/>
    <w:rsid w:val="00347AF8"/>
    <w:rsid w:val="0035587B"/>
    <w:rsid w:val="00357CCB"/>
    <w:rsid w:val="003627F9"/>
    <w:rsid w:val="003757BF"/>
    <w:rsid w:val="00382B39"/>
    <w:rsid w:val="003842CC"/>
    <w:rsid w:val="00385F65"/>
    <w:rsid w:val="00387189"/>
    <w:rsid w:val="00395AF5"/>
    <w:rsid w:val="003A7533"/>
    <w:rsid w:val="003B0713"/>
    <w:rsid w:val="003B089B"/>
    <w:rsid w:val="003B20D7"/>
    <w:rsid w:val="003B51FE"/>
    <w:rsid w:val="003C109F"/>
    <w:rsid w:val="003C17F6"/>
    <w:rsid w:val="003C6B70"/>
    <w:rsid w:val="003D4B64"/>
    <w:rsid w:val="003D6A0E"/>
    <w:rsid w:val="003E2A28"/>
    <w:rsid w:val="003F2FAB"/>
    <w:rsid w:val="003F454E"/>
    <w:rsid w:val="003F5A69"/>
    <w:rsid w:val="004047CB"/>
    <w:rsid w:val="00410674"/>
    <w:rsid w:val="00425CAB"/>
    <w:rsid w:val="004266D2"/>
    <w:rsid w:val="00427769"/>
    <w:rsid w:val="00430313"/>
    <w:rsid w:val="00432F97"/>
    <w:rsid w:val="00460332"/>
    <w:rsid w:val="00460688"/>
    <w:rsid w:val="004666C1"/>
    <w:rsid w:val="00467EC9"/>
    <w:rsid w:val="00472088"/>
    <w:rsid w:val="0047675D"/>
    <w:rsid w:val="00476AB8"/>
    <w:rsid w:val="00487616"/>
    <w:rsid w:val="00491103"/>
    <w:rsid w:val="004919FC"/>
    <w:rsid w:val="00492E8D"/>
    <w:rsid w:val="004970F8"/>
    <w:rsid w:val="004A3587"/>
    <w:rsid w:val="004A7427"/>
    <w:rsid w:val="004B3226"/>
    <w:rsid w:val="004B6E9B"/>
    <w:rsid w:val="004C1E9D"/>
    <w:rsid w:val="004C4C1E"/>
    <w:rsid w:val="004D4379"/>
    <w:rsid w:val="004F1DAE"/>
    <w:rsid w:val="004F5FB4"/>
    <w:rsid w:val="00512084"/>
    <w:rsid w:val="00512400"/>
    <w:rsid w:val="005232B6"/>
    <w:rsid w:val="00523DCF"/>
    <w:rsid w:val="005346C3"/>
    <w:rsid w:val="00550A4D"/>
    <w:rsid w:val="0055310B"/>
    <w:rsid w:val="00560EC2"/>
    <w:rsid w:val="005650CC"/>
    <w:rsid w:val="005675D6"/>
    <w:rsid w:val="00571380"/>
    <w:rsid w:val="00573136"/>
    <w:rsid w:val="0058483F"/>
    <w:rsid w:val="005A44B0"/>
    <w:rsid w:val="005A72B4"/>
    <w:rsid w:val="005B0C8E"/>
    <w:rsid w:val="005B32E4"/>
    <w:rsid w:val="005B3CB2"/>
    <w:rsid w:val="005C184F"/>
    <w:rsid w:val="005C1928"/>
    <w:rsid w:val="005C4779"/>
    <w:rsid w:val="005D006F"/>
    <w:rsid w:val="005D297E"/>
    <w:rsid w:val="005D55E8"/>
    <w:rsid w:val="005E390E"/>
    <w:rsid w:val="005E5676"/>
    <w:rsid w:val="005E59B7"/>
    <w:rsid w:val="005E758E"/>
    <w:rsid w:val="005F2C7C"/>
    <w:rsid w:val="0060047A"/>
    <w:rsid w:val="00602202"/>
    <w:rsid w:val="006054D8"/>
    <w:rsid w:val="006125AF"/>
    <w:rsid w:val="006138B4"/>
    <w:rsid w:val="0062098D"/>
    <w:rsid w:val="0062484C"/>
    <w:rsid w:val="00634AD0"/>
    <w:rsid w:val="00634C4B"/>
    <w:rsid w:val="00637D7C"/>
    <w:rsid w:val="00667FF6"/>
    <w:rsid w:val="006900FE"/>
    <w:rsid w:val="006939C9"/>
    <w:rsid w:val="00697396"/>
    <w:rsid w:val="006A166F"/>
    <w:rsid w:val="006A686F"/>
    <w:rsid w:val="006C701E"/>
    <w:rsid w:val="006D4B89"/>
    <w:rsid w:val="006D518B"/>
    <w:rsid w:val="006E0D15"/>
    <w:rsid w:val="006E2288"/>
    <w:rsid w:val="006E3608"/>
    <w:rsid w:val="006F12BB"/>
    <w:rsid w:val="006F3038"/>
    <w:rsid w:val="006F3256"/>
    <w:rsid w:val="006F59F5"/>
    <w:rsid w:val="00705950"/>
    <w:rsid w:val="00715BE6"/>
    <w:rsid w:val="00717CBD"/>
    <w:rsid w:val="00724BA6"/>
    <w:rsid w:val="00724E87"/>
    <w:rsid w:val="00727054"/>
    <w:rsid w:val="00727226"/>
    <w:rsid w:val="00733826"/>
    <w:rsid w:val="00734E39"/>
    <w:rsid w:val="00742A0C"/>
    <w:rsid w:val="00754733"/>
    <w:rsid w:val="007547E8"/>
    <w:rsid w:val="00760804"/>
    <w:rsid w:val="0076225E"/>
    <w:rsid w:val="00762CDB"/>
    <w:rsid w:val="00764435"/>
    <w:rsid w:val="00771A87"/>
    <w:rsid w:val="00783F4C"/>
    <w:rsid w:val="00791468"/>
    <w:rsid w:val="007A0148"/>
    <w:rsid w:val="007A037F"/>
    <w:rsid w:val="007B0F41"/>
    <w:rsid w:val="007B12CA"/>
    <w:rsid w:val="007B3D76"/>
    <w:rsid w:val="007C006B"/>
    <w:rsid w:val="007E63F9"/>
    <w:rsid w:val="007F0DF3"/>
    <w:rsid w:val="007F27EE"/>
    <w:rsid w:val="007F3B38"/>
    <w:rsid w:val="00804BBC"/>
    <w:rsid w:val="00806552"/>
    <w:rsid w:val="00810F3D"/>
    <w:rsid w:val="0081140E"/>
    <w:rsid w:val="00822DE6"/>
    <w:rsid w:val="0084079E"/>
    <w:rsid w:val="00845137"/>
    <w:rsid w:val="00856B36"/>
    <w:rsid w:val="00861D87"/>
    <w:rsid w:val="00880BED"/>
    <w:rsid w:val="00890A17"/>
    <w:rsid w:val="008914FE"/>
    <w:rsid w:val="00893E8C"/>
    <w:rsid w:val="008A4F92"/>
    <w:rsid w:val="008A506E"/>
    <w:rsid w:val="008B4935"/>
    <w:rsid w:val="008B67FC"/>
    <w:rsid w:val="008C69F8"/>
    <w:rsid w:val="008D16A8"/>
    <w:rsid w:val="008D1B1D"/>
    <w:rsid w:val="008D2EF1"/>
    <w:rsid w:val="008F00BE"/>
    <w:rsid w:val="008F6D5F"/>
    <w:rsid w:val="00901D92"/>
    <w:rsid w:val="0090616B"/>
    <w:rsid w:val="009072DB"/>
    <w:rsid w:val="00912F71"/>
    <w:rsid w:val="0091424B"/>
    <w:rsid w:val="00923980"/>
    <w:rsid w:val="0092501C"/>
    <w:rsid w:val="00925355"/>
    <w:rsid w:val="0093372F"/>
    <w:rsid w:val="00943A9D"/>
    <w:rsid w:val="00955E68"/>
    <w:rsid w:val="009760B0"/>
    <w:rsid w:val="00991316"/>
    <w:rsid w:val="00993720"/>
    <w:rsid w:val="009965EB"/>
    <w:rsid w:val="009A1A3E"/>
    <w:rsid w:val="009A69D5"/>
    <w:rsid w:val="009B4B45"/>
    <w:rsid w:val="009C049A"/>
    <w:rsid w:val="009C3B27"/>
    <w:rsid w:val="009C401C"/>
    <w:rsid w:val="009C5719"/>
    <w:rsid w:val="009E38BA"/>
    <w:rsid w:val="009E446C"/>
    <w:rsid w:val="009E7E6F"/>
    <w:rsid w:val="009F01DE"/>
    <w:rsid w:val="009F68BD"/>
    <w:rsid w:val="009F7733"/>
    <w:rsid w:val="00A03E8D"/>
    <w:rsid w:val="00A07944"/>
    <w:rsid w:val="00A11135"/>
    <w:rsid w:val="00A22005"/>
    <w:rsid w:val="00A2793B"/>
    <w:rsid w:val="00A31F3C"/>
    <w:rsid w:val="00A34866"/>
    <w:rsid w:val="00A4132A"/>
    <w:rsid w:val="00A420B8"/>
    <w:rsid w:val="00A46C8C"/>
    <w:rsid w:val="00A477E6"/>
    <w:rsid w:val="00A751E5"/>
    <w:rsid w:val="00A809B8"/>
    <w:rsid w:val="00A86E6F"/>
    <w:rsid w:val="00A92B08"/>
    <w:rsid w:val="00AB1A7F"/>
    <w:rsid w:val="00AB2C6D"/>
    <w:rsid w:val="00AB30C8"/>
    <w:rsid w:val="00AC34AF"/>
    <w:rsid w:val="00AC400C"/>
    <w:rsid w:val="00AD7ED3"/>
    <w:rsid w:val="00AE0015"/>
    <w:rsid w:val="00AE1E29"/>
    <w:rsid w:val="00AE6215"/>
    <w:rsid w:val="00AF1014"/>
    <w:rsid w:val="00AF1EA7"/>
    <w:rsid w:val="00AF1F0E"/>
    <w:rsid w:val="00B0356B"/>
    <w:rsid w:val="00B11FD8"/>
    <w:rsid w:val="00B124B3"/>
    <w:rsid w:val="00B1438F"/>
    <w:rsid w:val="00B217D1"/>
    <w:rsid w:val="00B22DA3"/>
    <w:rsid w:val="00B302CD"/>
    <w:rsid w:val="00B36030"/>
    <w:rsid w:val="00B460AC"/>
    <w:rsid w:val="00B62E34"/>
    <w:rsid w:val="00B63525"/>
    <w:rsid w:val="00B64EF0"/>
    <w:rsid w:val="00B75026"/>
    <w:rsid w:val="00B7755A"/>
    <w:rsid w:val="00B805FD"/>
    <w:rsid w:val="00B9376A"/>
    <w:rsid w:val="00BA14AF"/>
    <w:rsid w:val="00BB769D"/>
    <w:rsid w:val="00BC120C"/>
    <w:rsid w:val="00BC3C4A"/>
    <w:rsid w:val="00BC7130"/>
    <w:rsid w:val="00BC777F"/>
    <w:rsid w:val="00BD13E8"/>
    <w:rsid w:val="00BD580E"/>
    <w:rsid w:val="00BE13F0"/>
    <w:rsid w:val="00BE196F"/>
    <w:rsid w:val="00BF0BB9"/>
    <w:rsid w:val="00BF3646"/>
    <w:rsid w:val="00BF438C"/>
    <w:rsid w:val="00BF638C"/>
    <w:rsid w:val="00C03E16"/>
    <w:rsid w:val="00C1434C"/>
    <w:rsid w:val="00C14420"/>
    <w:rsid w:val="00C145A7"/>
    <w:rsid w:val="00C27A5A"/>
    <w:rsid w:val="00C31706"/>
    <w:rsid w:val="00C44C1D"/>
    <w:rsid w:val="00C505CA"/>
    <w:rsid w:val="00C615C3"/>
    <w:rsid w:val="00C66798"/>
    <w:rsid w:val="00C6739A"/>
    <w:rsid w:val="00C75834"/>
    <w:rsid w:val="00C77ABE"/>
    <w:rsid w:val="00C77BF2"/>
    <w:rsid w:val="00C8068C"/>
    <w:rsid w:val="00C827DB"/>
    <w:rsid w:val="00C83853"/>
    <w:rsid w:val="00C907F4"/>
    <w:rsid w:val="00C9330E"/>
    <w:rsid w:val="00C947B5"/>
    <w:rsid w:val="00C9554F"/>
    <w:rsid w:val="00CA07E1"/>
    <w:rsid w:val="00CA2F02"/>
    <w:rsid w:val="00CA6A85"/>
    <w:rsid w:val="00CB6A16"/>
    <w:rsid w:val="00CC6879"/>
    <w:rsid w:val="00CD1943"/>
    <w:rsid w:val="00CD294B"/>
    <w:rsid w:val="00CD3E91"/>
    <w:rsid w:val="00CF3D6E"/>
    <w:rsid w:val="00CF6229"/>
    <w:rsid w:val="00CF6520"/>
    <w:rsid w:val="00D03B30"/>
    <w:rsid w:val="00D25CF7"/>
    <w:rsid w:val="00D32EE9"/>
    <w:rsid w:val="00D50320"/>
    <w:rsid w:val="00D76057"/>
    <w:rsid w:val="00D81B88"/>
    <w:rsid w:val="00D83C1F"/>
    <w:rsid w:val="00D83D5D"/>
    <w:rsid w:val="00D84FBB"/>
    <w:rsid w:val="00D850E7"/>
    <w:rsid w:val="00D86529"/>
    <w:rsid w:val="00DA086A"/>
    <w:rsid w:val="00DA11B0"/>
    <w:rsid w:val="00DA4A8A"/>
    <w:rsid w:val="00DA51EC"/>
    <w:rsid w:val="00DA66D3"/>
    <w:rsid w:val="00DB6E77"/>
    <w:rsid w:val="00DC1C0B"/>
    <w:rsid w:val="00DC6550"/>
    <w:rsid w:val="00DD0C65"/>
    <w:rsid w:val="00DD31CD"/>
    <w:rsid w:val="00DD64C1"/>
    <w:rsid w:val="00DF2FE2"/>
    <w:rsid w:val="00DF4BB6"/>
    <w:rsid w:val="00DF678B"/>
    <w:rsid w:val="00E06D99"/>
    <w:rsid w:val="00E10998"/>
    <w:rsid w:val="00E21F09"/>
    <w:rsid w:val="00E301B8"/>
    <w:rsid w:val="00E3228F"/>
    <w:rsid w:val="00E32AC9"/>
    <w:rsid w:val="00E56C1F"/>
    <w:rsid w:val="00E60AB4"/>
    <w:rsid w:val="00E63B55"/>
    <w:rsid w:val="00E666D5"/>
    <w:rsid w:val="00E6701A"/>
    <w:rsid w:val="00E708DF"/>
    <w:rsid w:val="00E73D55"/>
    <w:rsid w:val="00E754DC"/>
    <w:rsid w:val="00E97F23"/>
    <w:rsid w:val="00EA1DC0"/>
    <w:rsid w:val="00EB1980"/>
    <w:rsid w:val="00EB1F2E"/>
    <w:rsid w:val="00EB3F40"/>
    <w:rsid w:val="00EB524B"/>
    <w:rsid w:val="00ED0A33"/>
    <w:rsid w:val="00ED305A"/>
    <w:rsid w:val="00EE64AB"/>
    <w:rsid w:val="00EE6AAC"/>
    <w:rsid w:val="00EE6EB5"/>
    <w:rsid w:val="00EF5EFD"/>
    <w:rsid w:val="00EF703F"/>
    <w:rsid w:val="00F0236B"/>
    <w:rsid w:val="00F07A5D"/>
    <w:rsid w:val="00F1183A"/>
    <w:rsid w:val="00F2591E"/>
    <w:rsid w:val="00F5035B"/>
    <w:rsid w:val="00F5422A"/>
    <w:rsid w:val="00F64063"/>
    <w:rsid w:val="00F656E8"/>
    <w:rsid w:val="00F704B8"/>
    <w:rsid w:val="00F70978"/>
    <w:rsid w:val="00F83B23"/>
    <w:rsid w:val="00F85FE8"/>
    <w:rsid w:val="00F86AE0"/>
    <w:rsid w:val="00F900F2"/>
    <w:rsid w:val="00F94314"/>
    <w:rsid w:val="00FA4676"/>
    <w:rsid w:val="00FA629E"/>
    <w:rsid w:val="00FB7C13"/>
    <w:rsid w:val="00FB7E19"/>
    <w:rsid w:val="00FC0097"/>
    <w:rsid w:val="00FC48AC"/>
    <w:rsid w:val="00FC7BED"/>
    <w:rsid w:val="00FD5C4D"/>
    <w:rsid w:val="00FD7C14"/>
    <w:rsid w:val="00FE17AB"/>
    <w:rsid w:val="00FE646E"/>
    <w:rsid w:val="00F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fill="f" fillcolor="white" stroke="f">
      <v:fill color="white" on="f"/>
      <v:stroke on="f"/>
    </o:shapedefaults>
    <o:shapelayout v:ext="edit">
      <o:idmap v:ext="edit" data="2"/>
    </o:shapelayout>
  </w:shapeDefaults>
  <w:decimalSymbol w:val="."/>
  <w:listSeparator w:val=","/>
  <w14:docId w14:val="35149501"/>
  <w15:docId w15:val="{8A9D0DB3-88D3-484A-832A-351DB2F4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4AB"/>
    <w:rPr>
      <w:sz w:val="24"/>
      <w:szCs w:val="24"/>
    </w:rPr>
  </w:style>
  <w:style w:type="paragraph" w:styleId="Heading1">
    <w:name w:val="heading 1"/>
    <w:aliases w:val="RPP Heading 1"/>
    <w:basedOn w:val="Normal"/>
    <w:next w:val="BodyText"/>
    <w:qFormat/>
    <w:rsid w:val="00460688"/>
    <w:pPr>
      <w:keepNext/>
      <w:pageBreakBefore/>
      <w:numPr>
        <w:numId w:val="1"/>
      </w:numPr>
      <w:tabs>
        <w:tab w:val="right" w:pos="9360"/>
      </w:tabs>
      <w:spacing w:before="30" w:after="120"/>
      <w:jc w:val="both"/>
      <w:outlineLvl w:val="0"/>
    </w:pPr>
    <w:rPr>
      <w:b/>
      <w:caps/>
      <w:szCs w:val="20"/>
    </w:rPr>
  </w:style>
  <w:style w:type="paragraph" w:styleId="Heading2">
    <w:name w:val="heading 2"/>
    <w:basedOn w:val="Normal"/>
    <w:next w:val="BodyText"/>
    <w:qFormat/>
    <w:rsid w:val="00734E39"/>
    <w:pPr>
      <w:outlineLvl w:val="1"/>
    </w:pPr>
    <w:rPr>
      <w:bCs/>
    </w:rPr>
  </w:style>
  <w:style w:type="paragraph" w:styleId="Heading3">
    <w:name w:val="heading 3"/>
    <w:basedOn w:val="Normal"/>
    <w:next w:val="BodyText"/>
    <w:qFormat/>
    <w:rsid w:val="00EE64AB"/>
    <w:pPr>
      <w:numPr>
        <w:ilvl w:val="2"/>
        <w:numId w:val="1"/>
      </w:numPr>
      <w:tabs>
        <w:tab w:val="right" w:pos="9360"/>
      </w:tabs>
      <w:spacing w:before="240"/>
      <w:jc w:val="both"/>
      <w:outlineLvl w:val="2"/>
    </w:pPr>
    <w:rPr>
      <w:i/>
      <w:szCs w:val="20"/>
    </w:rPr>
  </w:style>
  <w:style w:type="paragraph" w:styleId="Heading4">
    <w:name w:val="heading 4"/>
    <w:basedOn w:val="Normal"/>
    <w:next w:val="BodyText"/>
    <w:qFormat/>
    <w:rsid w:val="00EE64AB"/>
    <w:pPr>
      <w:keepNext/>
      <w:numPr>
        <w:ilvl w:val="3"/>
        <w:numId w:val="1"/>
      </w:numPr>
      <w:tabs>
        <w:tab w:val="right" w:pos="9360"/>
      </w:tabs>
      <w:spacing w:before="240"/>
      <w:jc w:val="both"/>
      <w:outlineLvl w:val="3"/>
    </w:pPr>
    <w:rPr>
      <w:i/>
      <w:szCs w:val="20"/>
    </w:rPr>
  </w:style>
  <w:style w:type="paragraph" w:styleId="Heading5">
    <w:name w:val="heading 5"/>
    <w:basedOn w:val="Heading4"/>
    <w:next w:val="BodyText"/>
    <w:qFormat/>
    <w:rsid w:val="00EE64AB"/>
    <w:pPr>
      <w:numPr>
        <w:ilvl w:val="4"/>
      </w:numPr>
      <w:outlineLvl w:val="4"/>
    </w:pPr>
    <w:rPr>
      <w:lang w:val="en-GB"/>
    </w:rPr>
  </w:style>
  <w:style w:type="paragraph" w:styleId="Heading6">
    <w:name w:val="heading 6"/>
    <w:basedOn w:val="Heading4"/>
    <w:next w:val="BodyText"/>
    <w:qFormat/>
    <w:rsid w:val="00EE64AB"/>
    <w:pPr>
      <w:numPr>
        <w:ilvl w:val="5"/>
      </w:numPr>
      <w:outlineLvl w:val="5"/>
    </w:pPr>
  </w:style>
  <w:style w:type="paragraph" w:styleId="Heading7">
    <w:name w:val="heading 7"/>
    <w:basedOn w:val="Normal"/>
    <w:next w:val="BodyText"/>
    <w:qFormat/>
    <w:rsid w:val="00EE64AB"/>
    <w:pPr>
      <w:keepNext/>
      <w:numPr>
        <w:ilvl w:val="6"/>
        <w:numId w:val="1"/>
      </w:numPr>
      <w:tabs>
        <w:tab w:val="right" w:pos="9360"/>
      </w:tabs>
      <w:spacing w:before="240"/>
      <w:jc w:val="both"/>
      <w:outlineLvl w:val="6"/>
    </w:pPr>
    <w:rPr>
      <w:i/>
      <w:szCs w:val="20"/>
    </w:rPr>
  </w:style>
  <w:style w:type="paragraph" w:styleId="Heading8">
    <w:name w:val="heading 8"/>
    <w:basedOn w:val="Normal"/>
    <w:next w:val="Normal"/>
    <w:qFormat/>
    <w:rsid w:val="00EE64AB"/>
    <w:pPr>
      <w:keepNext/>
      <w:numPr>
        <w:ilvl w:val="7"/>
        <w:numId w:val="1"/>
      </w:numPr>
      <w:outlineLvl w:val="7"/>
    </w:pPr>
    <w:rPr>
      <w:rFonts w:ascii="Arial" w:hAnsi="Arial"/>
      <w:b/>
      <w:snapToGrid w:val="0"/>
      <w:color w:val="000000"/>
    </w:rPr>
  </w:style>
  <w:style w:type="paragraph" w:styleId="Heading9">
    <w:name w:val="heading 9"/>
    <w:basedOn w:val="Normal"/>
    <w:next w:val="Normal"/>
    <w:qFormat/>
    <w:rsid w:val="00EE64AB"/>
    <w:pPr>
      <w:keepNext/>
      <w:numPr>
        <w:ilvl w:val="8"/>
        <w:numId w:val="1"/>
      </w:numPr>
      <w:spacing w:before="12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B Text"/>
    <w:basedOn w:val="Normal"/>
    <w:link w:val="BodyTextChar"/>
    <w:rsid w:val="00EE64AB"/>
    <w:pPr>
      <w:spacing w:before="240"/>
      <w:ind w:firstLine="720"/>
      <w:jc w:val="both"/>
    </w:pPr>
    <w:rPr>
      <w:szCs w:val="20"/>
    </w:rPr>
  </w:style>
  <w:style w:type="paragraph" w:styleId="CommentText">
    <w:name w:val="annotation text"/>
    <w:basedOn w:val="Normal"/>
    <w:link w:val="CommentTextChar"/>
    <w:semiHidden/>
    <w:rsid w:val="00EE64AB"/>
    <w:pPr>
      <w:jc w:val="both"/>
    </w:pPr>
    <w:rPr>
      <w:szCs w:val="20"/>
    </w:rPr>
  </w:style>
  <w:style w:type="paragraph" w:styleId="TOC1">
    <w:name w:val="toc 1"/>
    <w:basedOn w:val="Heading1"/>
    <w:next w:val="Normal"/>
    <w:uiPriority w:val="39"/>
    <w:rsid w:val="00460688"/>
    <w:pPr>
      <w:keepNext w:val="0"/>
      <w:pageBreakBefore w:val="0"/>
      <w:numPr>
        <w:numId w:val="0"/>
      </w:numPr>
      <w:tabs>
        <w:tab w:val="right" w:leader="dot" w:pos="9360"/>
      </w:tabs>
      <w:spacing w:before="120"/>
      <w:ind w:left="475" w:right="1080" w:hanging="475"/>
      <w:outlineLvl w:val="9"/>
    </w:pPr>
    <w:rPr>
      <w:b w:val="0"/>
      <w:noProof/>
    </w:rPr>
  </w:style>
  <w:style w:type="paragraph" w:styleId="TOC2">
    <w:name w:val="toc 2"/>
    <w:basedOn w:val="Heading2"/>
    <w:next w:val="Normal"/>
    <w:uiPriority w:val="39"/>
    <w:rsid w:val="00FE7D1F"/>
    <w:pPr>
      <w:tabs>
        <w:tab w:val="right" w:leader="dot" w:pos="9360"/>
      </w:tabs>
      <w:spacing w:before="60" w:after="60"/>
      <w:ind w:left="720" w:right="1080" w:hanging="432"/>
      <w:outlineLvl w:val="9"/>
    </w:pPr>
    <w:rPr>
      <w:noProof/>
    </w:rPr>
  </w:style>
  <w:style w:type="paragraph" w:styleId="TOC3">
    <w:name w:val="toc 3"/>
    <w:basedOn w:val="Heading3"/>
    <w:next w:val="Normal"/>
    <w:uiPriority w:val="39"/>
    <w:rsid w:val="00EE64AB"/>
    <w:pPr>
      <w:tabs>
        <w:tab w:val="right" w:leader="dot" w:pos="9360"/>
      </w:tabs>
      <w:spacing w:before="0"/>
      <w:ind w:left="1440" w:right="1080" w:hanging="1440"/>
      <w:outlineLvl w:val="9"/>
    </w:pPr>
    <w:rPr>
      <w:i w:val="0"/>
      <w:noProof/>
    </w:rPr>
  </w:style>
  <w:style w:type="paragraph" w:styleId="Header">
    <w:name w:val="header"/>
    <w:basedOn w:val="Normal"/>
    <w:link w:val="HeaderChar"/>
    <w:rsid w:val="00EE64AB"/>
    <w:pPr>
      <w:tabs>
        <w:tab w:val="center" w:pos="4320"/>
        <w:tab w:val="right" w:pos="8640"/>
      </w:tabs>
      <w:jc w:val="center"/>
    </w:pPr>
    <w:rPr>
      <w:szCs w:val="20"/>
    </w:rPr>
  </w:style>
  <w:style w:type="paragraph" w:styleId="TableofFigures">
    <w:name w:val="table of figures"/>
    <w:basedOn w:val="Normal"/>
    <w:next w:val="BodyText"/>
    <w:uiPriority w:val="99"/>
    <w:rsid w:val="00460688"/>
    <w:pPr>
      <w:spacing w:after="60"/>
    </w:pPr>
  </w:style>
  <w:style w:type="paragraph" w:customStyle="1" w:styleId="Style1">
    <w:name w:val="Style1"/>
    <w:basedOn w:val="Normal"/>
    <w:next w:val="Normal"/>
    <w:rsid w:val="00EE64AB"/>
    <w:pPr>
      <w:tabs>
        <w:tab w:val="left" w:pos="450"/>
        <w:tab w:val="right" w:leader="dot" w:pos="9360"/>
      </w:tabs>
      <w:jc w:val="both"/>
    </w:pPr>
    <w:rPr>
      <w:noProof/>
      <w:sz w:val="22"/>
      <w:szCs w:val="20"/>
    </w:rPr>
  </w:style>
  <w:style w:type="paragraph" w:styleId="BodyTextIndent3">
    <w:name w:val="Body Text Indent 3"/>
    <w:basedOn w:val="Normal"/>
    <w:rsid w:val="00EE64AB"/>
    <w:pPr>
      <w:ind w:left="720"/>
    </w:pPr>
    <w:rPr>
      <w:szCs w:val="20"/>
    </w:rPr>
  </w:style>
  <w:style w:type="paragraph" w:customStyle="1" w:styleId="TableofTables">
    <w:name w:val="Table of Tables"/>
    <w:basedOn w:val="Normal"/>
    <w:next w:val="BodyText"/>
    <w:rsid w:val="00EE64AB"/>
    <w:pPr>
      <w:spacing w:before="240" w:after="120"/>
      <w:jc w:val="center"/>
    </w:pPr>
    <w:rPr>
      <w:szCs w:val="20"/>
    </w:rPr>
  </w:style>
  <w:style w:type="paragraph" w:customStyle="1" w:styleId="ListLevel1">
    <w:name w:val="List Level 1"/>
    <w:basedOn w:val="BodyText"/>
    <w:rsid w:val="00EE64AB"/>
    <w:pPr>
      <w:keepLines/>
      <w:spacing w:before="120"/>
      <w:ind w:left="806" w:hanging="360"/>
    </w:pPr>
  </w:style>
  <w:style w:type="character" w:styleId="FootnoteReference">
    <w:name w:val="footnote reference"/>
    <w:basedOn w:val="DefaultParagraphFont"/>
    <w:semiHidden/>
    <w:rsid w:val="00EE64AB"/>
    <w:rPr>
      <w:position w:val="6"/>
      <w:sz w:val="16"/>
    </w:rPr>
  </w:style>
  <w:style w:type="paragraph" w:customStyle="1" w:styleId="ListLevel2">
    <w:name w:val="List Level 2"/>
    <w:basedOn w:val="ListLevel1"/>
    <w:rsid w:val="00EE64AB"/>
    <w:pPr>
      <w:ind w:left="1350" w:hanging="544"/>
    </w:pPr>
  </w:style>
  <w:style w:type="paragraph" w:customStyle="1" w:styleId="ListLevel3">
    <w:name w:val="List Level 3"/>
    <w:basedOn w:val="ListLevel2"/>
    <w:rsid w:val="00EE64AB"/>
    <w:pPr>
      <w:keepLines w:val="0"/>
      <w:ind w:left="1800" w:hanging="454"/>
    </w:pPr>
  </w:style>
  <w:style w:type="paragraph" w:styleId="BodyTextIndent">
    <w:name w:val="Body Text Indent"/>
    <w:basedOn w:val="Normal"/>
    <w:rsid w:val="00EE64AB"/>
    <w:pPr>
      <w:ind w:firstLine="720"/>
      <w:jc w:val="both"/>
    </w:pPr>
    <w:rPr>
      <w:szCs w:val="20"/>
    </w:rPr>
  </w:style>
  <w:style w:type="paragraph" w:styleId="BodyTextIndent2">
    <w:name w:val="Body Text Indent 2"/>
    <w:basedOn w:val="Normal"/>
    <w:rsid w:val="00EE64AB"/>
    <w:pPr>
      <w:ind w:left="540"/>
      <w:jc w:val="both"/>
    </w:pPr>
    <w:rPr>
      <w:szCs w:val="20"/>
    </w:rPr>
  </w:style>
  <w:style w:type="paragraph" w:styleId="FootnoteText">
    <w:name w:val="footnote text"/>
    <w:basedOn w:val="Normal"/>
    <w:semiHidden/>
    <w:rsid w:val="00EE64AB"/>
    <w:pPr>
      <w:tabs>
        <w:tab w:val="left" w:pos="1260"/>
      </w:tabs>
      <w:spacing w:before="180"/>
      <w:jc w:val="both"/>
    </w:pPr>
    <w:rPr>
      <w:szCs w:val="20"/>
      <w:lang w:val="en-GB"/>
    </w:rPr>
  </w:style>
  <w:style w:type="character" w:styleId="PageNumber">
    <w:name w:val="page number"/>
    <w:basedOn w:val="DefaultParagraphFont"/>
    <w:rsid w:val="00EE64AB"/>
  </w:style>
  <w:style w:type="paragraph" w:styleId="Footer">
    <w:name w:val="footer"/>
    <w:basedOn w:val="Normal"/>
    <w:link w:val="FooterChar"/>
    <w:rsid w:val="00EE64AB"/>
    <w:pPr>
      <w:tabs>
        <w:tab w:val="center" w:pos="4680"/>
        <w:tab w:val="right" w:pos="9360"/>
      </w:tabs>
      <w:jc w:val="both"/>
    </w:pPr>
    <w:rPr>
      <w:szCs w:val="20"/>
    </w:rPr>
  </w:style>
  <w:style w:type="paragraph" w:styleId="BodyText2">
    <w:name w:val="Body Text 2"/>
    <w:basedOn w:val="Normal"/>
    <w:rsid w:val="00EE64AB"/>
    <w:pPr>
      <w:jc w:val="center"/>
    </w:pPr>
    <w:rPr>
      <w:sz w:val="16"/>
    </w:rPr>
  </w:style>
  <w:style w:type="paragraph" w:styleId="BodyText3">
    <w:name w:val="Body Text 3"/>
    <w:basedOn w:val="Normal"/>
    <w:rsid w:val="00EE64AB"/>
    <w:pPr>
      <w:jc w:val="center"/>
    </w:pPr>
    <w:rPr>
      <w:i/>
    </w:rPr>
  </w:style>
  <w:style w:type="paragraph" w:styleId="TOC4">
    <w:name w:val="toc 4"/>
    <w:basedOn w:val="Normal"/>
    <w:next w:val="Normal"/>
    <w:autoRedefine/>
    <w:semiHidden/>
    <w:rsid w:val="00EE64AB"/>
    <w:pPr>
      <w:ind w:left="720"/>
    </w:pPr>
  </w:style>
  <w:style w:type="paragraph" w:styleId="TOC5">
    <w:name w:val="toc 5"/>
    <w:basedOn w:val="Normal"/>
    <w:next w:val="Normal"/>
    <w:autoRedefine/>
    <w:semiHidden/>
    <w:rsid w:val="00EE64AB"/>
    <w:pPr>
      <w:ind w:left="960"/>
    </w:pPr>
  </w:style>
  <w:style w:type="paragraph" w:styleId="TOC6">
    <w:name w:val="toc 6"/>
    <w:basedOn w:val="Normal"/>
    <w:next w:val="Normal"/>
    <w:autoRedefine/>
    <w:semiHidden/>
    <w:rsid w:val="00EE64AB"/>
    <w:pPr>
      <w:ind w:left="1200"/>
    </w:pPr>
  </w:style>
  <w:style w:type="paragraph" w:styleId="TOC7">
    <w:name w:val="toc 7"/>
    <w:basedOn w:val="Normal"/>
    <w:next w:val="Normal"/>
    <w:autoRedefine/>
    <w:semiHidden/>
    <w:rsid w:val="00EE64AB"/>
    <w:pPr>
      <w:ind w:left="1440"/>
    </w:pPr>
  </w:style>
  <w:style w:type="paragraph" w:styleId="TOC8">
    <w:name w:val="toc 8"/>
    <w:basedOn w:val="Normal"/>
    <w:next w:val="Normal"/>
    <w:autoRedefine/>
    <w:semiHidden/>
    <w:rsid w:val="00EE64AB"/>
    <w:pPr>
      <w:ind w:left="1680"/>
    </w:pPr>
  </w:style>
  <w:style w:type="paragraph" w:styleId="TOC9">
    <w:name w:val="toc 9"/>
    <w:basedOn w:val="Normal"/>
    <w:next w:val="Normal"/>
    <w:autoRedefine/>
    <w:semiHidden/>
    <w:rsid w:val="00EE64AB"/>
    <w:pPr>
      <w:ind w:left="1920"/>
    </w:pPr>
  </w:style>
  <w:style w:type="paragraph" w:styleId="TableofAuthorities">
    <w:name w:val="table of authorities"/>
    <w:basedOn w:val="Normal"/>
    <w:next w:val="Normal"/>
    <w:semiHidden/>
    <w:rsid w:val="00EE64AB"/>
    <w:pPr>
      <w:ind w:left="240" w:hanging="240"/>
    </w:pPr>
  </w:style>
  <w:style w:type="paragraph" w:styleId="TOAHeading">
    <w:name w:val="toa heading"/>
    <w:basedOn w:val="Normal"/>
    <w:next w:val="Normal"/>
    <w:semiHidden/>
    <w:rsid w:val="00EE64AB"/>
    <w:pPr>
      <w:spacing w:before="120"/>
    </w:pPr>
    <w:rPr>
      <w:rFonts w:ascii="Arial" w:hAnsi="Arial"/>
      <w:b/>
    </w:rPr>
  </w:style>
  <w:style w:type="character" w:styleId="Hyperlink">
    <w:name w:val="Hyperlink"/>
    <w:basedOn w:val="DefaultParagraphFont"/>
    <w:uiPriority w:val="99"/>
    <w:rsid w:val="00EE64AB"/>
    <w:rPr>
      <w:color w:val="0000FF"/>
      <w:u w:val="single"/>
    </w:rPr>
  </w:style>
  <w:style w:type="paragraph" w:styleId="Index1">
    <w:name w:val="index 1"/>
    <w:basedOn w:val="Normal"/>
    <w:next w:val="Normal"/>
    <w:autoRedefine/>
    <w:semiHidden/>
    <w:rsid w:val="00EE64AB"/>
    <w:pPr>
      <w:ind w:left="240" w:hanging="240"/>
    </w:pPr>
  </w:style>
  <w:style w:type="paragraph" w:customStyle="1" w:styleId="CTitle">
    <w:name w:val="CTitle"/>
    <w:basedOn w:val="Normal"/>
    <w:rsid w:val="00EE64AB"/>
    <w:pPr>
      <w:tabs>
        <w:tab w:val="center" w:pos="4680"/>
      </w:tabs>
      <w:spacing w:before="120" w:after="120"/>
    </w:pPr>
    <w:rPr>
      <w:caps/>
      <w:szCs w:val="20"/>
    </w:rPr>
  </w:style>
  <w:style w:type="paragraph" w:customStyle="1" w:styleId="Sign">
    <w:name w:val="Sign"/>
    <w:basedOn w:val="CTitle"/>
    <w:rsid w:val="00EE64AB"/>
    <w:pPr>
      <w:tabs>
        <w:tab w:val="clear" w:pos="4680"/>
        <w:tab w:val="left" w:pos="3600"/>
        <w:tab w:val="left" w:pos="6480"/>
      </w:tabs>
    </w:pPr>
    <w:rPr>
      <w:caps w:val="0"/>
    </w:rPr>
  </w:style>
  <w:style w:type="paragraph" w:customStyle="1" w:styleId="PRELIM">
    <w:name w:val="PRELIM"/>
    <w:basedOn w:val="CTitle"/>
    <w:rsid w:val="00EE64AB"/>
    <w:pPr>
      <w:spacing w:before="0" w:after="0"/>
      <w:jc w:val="center"/>
    </w:pPr>
    <w:rPr>
      <w:b/>
      <w:caps w:val="0"/>
    </w:rPr>
  </w:style>
  <w:style w:type="character" w:styleId="CommentReference">
    <w:name w:val="annotation reference"/>
    <w:basedOn w:val="DefaultParagraphFont"/>
    <w:semiHidden/>
    <w:rsid w:val="00EE64AB"/>
    <w:rPr>
      <w:sz w:val="16"/>
      <w:szCs w:val="16"/>
    </w:rPr>
  </w:style>
  <w:style w:type="character" w:styleId="FollowedHyperlink">
    <w:name w:val="FollowedHyperlink"/>
    <w:basedOn w:val="DefaultParagraphFont"/>
    <w:rsid w:val="00EE64AB"/>
    <w:rPr>
      <w:color w:val="800080"/>
      <w:u w:val="single"/>
    </w:rPr>
  </w:style>
  <w:style w:type="paragraph" w:styleId="Subtitle">
    <w:name w:val="Subtitle"/>
    <w:basedOn w:val="Normal"/>
    <w:qFormat/>
    <w:rsid w:val="00EE64AB"/>
    <w:pPr>
      <w:widowControl w:val="0"/>
      <w:spacing w:after="60"/>
      <w:jc w:val="center"/>
    </w:pPr>
    <w:rPr>
      <w:b/>
      <w:szCs w:val="20"/>
    </w:rPr>
  </w:style>
  <w:style w:type="character" w:customStyle="1" w:styleId="ProjectName">
    <w:name w:val="ProjectName"/>
    <w:basedOn w:val="DefaultParagraphFont"/>
    <w:rsid w:val="00EE64AB"/>
    <w:rPr>
      <w:b/>
    </w:rPr>
  </w:style>
  <w:style w:type="paragraph" w:styleId="Caption">
    <w:name w:val="caption"/>
    <w:basedOn w:val="Normal"/>
    <w:next w:val="Normal"/>
    <w:qFormat/>
    <w:rsid w:val="00734E39"/>
    <w:pPr>
      <w:keepNext/>
      <w:spacing w:before="120" w:after="120"/>
      <w:jc w:val="center"/>
    </w:pPr>
    <w:rPr>
      <w:b/>
      <w:bCs/>
      <w:szCs w:val="20"/>
    </w:rPr>
  </w:style>
  <w:style w:type="paragraph" w:styleId="BalloonText">
    <w:name w:val="Balloon Text"/>
    <w:basedOn w:val="Normal"/>
    <w:semiHidden/>
    <w:rsid w:val="00EE64AB"/>
    <w:rPr>
      <w:rFonts w:ascii="Tahoma" w:hAnsi="Tahoma" w:cs="Tahoma"/>
      <w:sz w:val="16"/>
      <w:szCs w:val="16"/>
    </w:rPr>
  </w:style>
  <w:style w:type="paragraph" w:styleId="EndnoteText">
    <w:name w:val="endnote text"/>
    <w:basedOn w:val="Normal"/>
    <w:semiHidden/>
    <w:rsid w:val="00EE64AB"/>
    <w:rPr>
      <w:rFonts w:ascii="Courier" w:hAnsi="Courier"/>
      <w:szCs w:val="20"/>
    </w:rPr>
  </w:style>
  <w:style w:type="paragraph" w:customStyle="1" w:styleId="Description">
    <w:name w:val="Description"/>
    <w:rsid w:val="00EE64AB"/>
    <w:pPr>
      <w:widowControl w:val="0"/>
      <w:autoSpaceDE w:val="0"/>
      <w:autoSpaceDN w:val="0"/>
    </w:pPr>
    <w:rPr>
      <w:rFonts w:ascii="Times" w:hAnsi="Times"/>
      <w:sz w:val="24"/>
      <w:szCs w:val="24"/>
    </w:rPr>
  </w:style>
  <w:style w:type="paragraph" w:styleId="ListParagraph">
    <w:name w:val="List Paragraph"/>
    <w:basedOn w:val="Normal"/>
    <w:uiPriority w:val="34"/>
    <w:qFormat/>
    <w:rsid w:val="008F6D5F"/>
    <w:pPr>
      <w:ind w:left="720"/>
      <w:contextualSpacing/>
    </w:pPr>
  </w:style>
  <w:style w:type="table" w:styleId="TableGrid">
    <w:name w:val="Table Grid"/>
    <w:basedOn w:val="TableNormal"/>
    <w:rsid w:val="00791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unhideWhenUsed/>
    <w:rsid w:val="00276803"/>
    <w:pPr>
      <w:jc w:val="left"/>
    </w:pPr>
    <w:rPr>
      <w:b/>
      <w:bCs/>
      <w:sz w:val="20"/>
    </w:rPr>
  </w:style>
  <w:style w:type="character" w:customStyle="1" w:styleId="CommentTextChar">
    <w:name w:val="Comment Text Char"/>
    <w:basedOn w:val="DefaultParagraphFont"/>
    <w:link w:val="CommentText"/>
    <w:semiHidden/>
    <w:rsid w:val="00276803"/>
    <w:rPr>
      <w:sz w:val="24"/>
    </w:rPr>
  </w:style>
  <w:style w:type="character" w:customStyle="1" w:styleId="CommentSubjectChar">
    <w:name w:val="Comment Subject Char"/>
    <w:basedOn w:val="CommentTextChar"/>
    <w:link w:val="CommentSubject"/>
    <w:semiHidden/>
    <w:rsid w:val="00276803"/>
    <w:rPr>
      <w:b/>
      <w:bCs/>
      <w:sz w:val="24"/>
    </w:rPr>
  </w:style>
  <w:style w:type="character" w:customStyle="1" w:styleId="HeaderChar">
    <w:name w:val="Header Char"/>
    <w:basedOn w:val="DefaultParagraphFont"/>
    <w:link w:val="Header"/>
    <w:rsid w:val="00143361"/>
    <w:rPr>
      <w:sz w:val="24"/>
    </w:rPr>
  </w:style>
  <w:style w:type="character" w:customStyle="1" w:styleId="BodyTextChar">
    <w:name w:val="Body Text Char"/>
    <w:aliases w:val="BoB Text Char"/>
    <w:basedOn w:val="DefaultParagraphFont"/>
    <w:link w:val="BodyText"/>
    <w:rsid w:val="00F1183A"/>
    <w:rPr>
      <w:sz w:val="24"/>
    </w:rPr>
  </w:style>
  <w:style w:type="character" w:customStyle="1" w:styleId="FooterChar">
    <w:name w:val="Footer Char"/>
    <w:basedOn w:val="DefaultParagraphFont"/>
    <w:link w:val="Footer"/>
    <w:rsid w:val="00E301B8"/>
    <w:rPr>
      <w:sz w:val="24"/>
    </w:rPr>
  </w:style>
  <w:style w:type="paragraph" w:styleId="TOCHeading">
    <w:name w:val="TOC Heading"/>
    <w:basedOn w:val="Heading1"/>
    <w:next w:val="Normal"/>
    <w:uiPriority w:val="39"/>
    <w:unhideWhenUsed/>
    <w:qFormat/>
    <w:rsid w:val="00734E39"/>
    <w:pPr>
      <w:keepLines/>
      <w:pageBreakBefore w:val="0"/>
      <w:numPr>
        <w:numId w:val="0"/>
      </w:numPr>
      <w:tabs>
        <w:tab w:val="clear" w:pos="9360"/>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Revision">
    <w:name w:val="Revision"/>
    <w:hidden/>
    <w:uiPriority w:val="99"/>
    <w:semiHidden/>
    <w:rsid w:val="009072DB"/>
    <w:rPr>
      <w:sz w:val="24"/>
      <w:szCs w:val="24"/>
    </w:rPr>
  </w:style>
  <w:style w:type="paragraph" w:styleId="NoSpacing">
    <w:name w:val="No Spacing"/>
    <w:uiPriority w:val="1"/>
    <w:qFormat/>
    <w:rsid w:val="009072DB"/>
    <w:rPr>
      <w:rFonts w:asciiTheme="minorHAnsi" w:eastAsiaTheme="minorHAnsi" w:hAnsiTheme="minorHAnsi" w:cstheme="minorBidi"/>
      <w:sz w:val="22"/>
      <w:szCs w:val="22"/>
    </w:rPr>
  </w:style>
  <w:style w:type="character" w:customStyle="1" w:styleId="cf01">
    <w:name w:val="cf01"/>
    <w:basedOn w:val="DefaultParagraphFont"/>
    <w:rsid w:val="003369D7"/>
    <w:rPr>
      <w:rFonts w:ascii="Segoe UI" w:hAnsi="Segoe UI" w:cs="Segoe UI" w:hint="default"/>
      <w:sz w:val="18"/>
      <w:szCs w:val="18"/>
    </w:rPr>
  </w:style>
  <w:style w:type="character" w:styleId="UnresolvedMention">
    <w:name w:val="Unresolved Mention"/>
    <w:basedOn w:val="DefaultParagraphFont"/>
    <w:uiPriority w:val="99"/>
    <w:semiHidden/>
    <w:unhideWhenUsed/>
    <w:rsid w:val="00DA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5165">
      <w:bodyDiv w:val="1"/>
      <w:marLeft w:val="0"/>
      <w:marRight w:val="0"/>
      <w:marTop w:val="0"/>
      <w:marBottom w:val="0"/>
      <w:divBdr>
        <w:top w:val="none" w:sz="0" w:space="0" w:color="auto"/>
        <w:left w:val="none" w:sz="0" w:space="0" w:color="auto"/>
        <w:bottom w:val="none" w:sz="0" w:space="0" w:color="auto"/>
        <w:right w:val="none" w:sz="0" w:space="0" w:color="auto"/>
      </w:divBdr>
    </w:div>
    <w:div w:id="1035689600">
      <w:bodyDiv w:val="1"/>
      <w:marLeft w:val="0"/>
      <w:marRight w:val="0"/>
      <w:marTop w:val="0"/>
      <w:marBottom w:val="0"/>
      <w:divBdr>
        <w:top w:val="none" w:sz="0" w:space="0" w:color="auto"/>
        <w:left w:val="none" w:sz="0" w:space="0" w:color="auto"/>
        <w:bottom w:val="none" w:sz="0" w:space="0" w:color="auto"/>
        <w:right w:val="none" w:sz="0" w:space="0" w:color="auto"/>
      </w:divBdr>
    </w:div>
    <w:div w:id="166069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d-ots.com/suppliers/supplier-resources/hydra-quality-clause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gd-ots.com/suppliers/supplier-resources/hydra-quality-clauses/" TargetMode="External"/><Relationship Id="rId17" Type="http://schemas.openxmlformats.org/officeDocument/2006/relationships/header" Target="header3.xml"/><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16b494c9961c3bd394b85ffcaeec22aa">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37a14fa7c74eda78e93475dd639d9fc2"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dexed="true"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dexed="true"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sion xmlns="5639dbf0-b63f-4dab-b75a-cb0bf7abec76">8/28/2025</Revision>
    <Classification xmlns="5639dbf0-b63f-4dab-b75a-cb0bf7abec76" xsi:nil="true"/>
    <Doc_x0020_Department xmlns="5639dbf0-b63f-4dab-b75a-cb0bf7abec76">Quality</Doc_x0020_Department>
    <Initiator_x002f_Author xmlns="5639dbf0-b63f-4dab-b75a-cb0bf7abec76">
      <UserInfo>
        <DisplayName>Reitz, William (Williston)</DisplayName>
        <AccountId>78</AccountId>
        <AccountType/>
      </UserInfo>
    </Initiator_x002f_Author>
    <Associated_x0020_Docs xmlns="5639dbf0-b63f-4dab-b75a-cb0bf7abec76" xsi:nil="true"/>
    <Policy_x002c__x0020_Form_x0020_or_x0020_Attachment_x0020_Number xmlns="5639dbf0-b63f-4dab-b75a-cb0bf7abec76">QS-TP-10.7.2</Policy_x002c__x0020_Form_x0020_or_x0020_Attachment_x0020_Number>
    <Applicable_x0020_To xmlns="5639dbf0-b63f-4dab-b75a-cb0bf7abec76">PS Rockets</Applicable_x0020_To>
    <Doc_x0020_Category xmlns="5639dbf0-b63f-4dab-b75a-cb0bf7abec76">General</Doc_x0020_Category>
    <Date_x0020_Authorization xmlns="5639dbf0-b63f-4dab-b75a-cb0bf7abec76" xsi:nil="true"/>
    <Cross_x002d_Functional_x0020_Review xmlns="5639dbf0-b63f-4dab-b75a-cb0bf7abec76" xsi:nil="true"/>
    <qpur xmlns="5639dbf0-b63f-4dab-b75a-cb0bf7abec76" xsi:nil="true"/>
    <Location xmlns="5639dbf0-b63f-4dab-b75a-cb0bf7abec76">Vermont</Location>
    <Renewal_x0020_Date xmlns="5639dbf0-b63f-4dab-b75a-cb0bf7abec76" xsi:nil="true"/>
    <Status xmlns="5639dbf0-b63f-4dab-b75a-cb0bf7abec76">Approved</Status>
    <Doc_x0020_Type xmlns="5639dbf0-b63f-4dab-b75a-cb0bf7abec76">Templates</Doc_x0020_Type>
    <Review_x0020_Date xmlns="5639dbf0-b63f-4dab-b75a-cb0bf7abec76" xsi:nil="true"/>
    <Doc_x0020_Area xmlns="5639dbf0-b63f-4dab-b75a-cb0bf7abec76" xsi:nil="true"/>
    <Other_x0020_Locations_x0020_Review xmlns="5639dbf0-b63f-4dab-b75a-cb0bf7abec76" xsi:nil="true"/>
    <Program xmlns="5639dbf0-b63f-4dab-b75a-cb0bf7abec76" xsi:nil="true"/>
    <RouteForApproval xmlns="5639dbf0-b63f-4dab-b75a-cb0bf7abec76">No</RouteForApproval>
    <Owner_x0020_2 xmlns="5639dbf0-b63f-4dab-b75a-cb0bf7abec76">
      <UserInfo>
        <DisplayName/>
        <AccountId xsi:nil="true"/>
        <AccountType/>
      </UserInfo>
    </Owner_x0020_2>
    <Owner_x0020_3 xmlns="5639dbf0-b63f-4dab-b75a-cb0bf7abec76">
      <UserInfo>
        <DisplayName/>
        <AccountId xsi:nil="true"/>
        <AccountType/>
      </UserInfo>
    </Owner_x0020_3>
    <TaxCatchAll xmlns="1a36ce15-bbc0-4639-b611-e374eaf40a4f" xsi:nil="true"/>
    <Multiple_x0020_Attachments_x0020_Test xmlns="5639dbf0-b63f-4dab-b75a-cb0bf7abec76" xsi:nil="true"/>
    <kwizcomcontrollerfield xmlns="5639dbf0-b63f-4dab-b75a-cb0bf7abec76" xsi:nil="true"/>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lcf76f155ced4ddcb4097134ff3c332f xmlns="5639dbf0-b63f-4dab-b75a-cb0bf7abec76">
      <Terms xmlns="http://schemas.microsoft.com/office/infopath/2007/PartnerControls"/>
    </lcf76f155ced4ddcb4097134ff3c332f>
    <Due_x0020_Date xmlns="5639dbf0-b63f-4dab-b75a-cb0bf7abec76" xsi:nil="true"/>
    <Policy_x0020__x002d__x0020_French_x0020_Translation xmlns="5639dbf0-b63f-4dab-b75a-cb0bf7abec76" xsi:nil="true">
      <Url xsi:nil="true"/>
      <Description xsi:nil="true"/>
    </Policy_x0020__x002d__x0020_French_x0020_Translation>
    <DocumentControlApprover xmlns="5639dbf0-b63f-4dab-b75a-cb0bf7abec76">
      <UserInfo>
        <DisplayName/>
        <AccountId xsi:nil="true"/>
        <AccountType/>
      </UserInfo>
    </DocumentControlApprover>
    <Operations xmlns="5639dbf0-b63f-4dab-b75a-cb0bf7abec76" xsi:nil="true"/>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5CEA1E-EB13-4837-9B3E-83B26276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C0864-269E-4097-9CE0-3BC79549F0BA}">
  <ds:schemaRefs>
    <ds:schemaRef ds:uri="http://schemas.microsoft.com/sharepoint/v3/contenttype/forms"/>
  </ds:schemaRefs>
</ds:datastoreItem>
</file>

<file path=customXml/itemProps3.xml><?xml version="1.0" encoding="utf-8"?>
<ds:datastoreItem xmlns:ds="http://schemas.openxmlformats.org/officeDocument/2006/customXml" ds:itemID="{B8404A3D-9FEE-40BB-A10B-D138E300FD7A}">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4.xml><?xml version="1.0" encoding="utf-8"?>
<ds:datastoreItem xmlns:ds="http://schemas.openxmlformats.org/officeDocument/2006/customXml" ds:itemID="{F9A82930-D0F5-4A15-9294-A262B0FD4B40}">
  <ds:schemaRefs>
    <ds:schemaRef ds:uri="http://schemas.openxmlformats.org/officeDocument/2006/bibliography"/>
  </ds:schemaRefs>
</ds:datastoreItem>
</file>

<file path=customXml/itemProps5.xml><?xml version="1.0" encoding="utf-8"?>
<ds:datastoreItem xmlns:ds="http://schemas.openxmlformats.org/officeDocument/2006/customXml" ds:itemID="{1FEE8AE0-B81D-4E9B-8AC1-F67C0049C161}">
  <ds:schemaRefs>
    <ds:schemaRef ds:uri="http://schemas.microsoft.com/office/2006/metadata/longPropertie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FY20-24 (T)FAT Report Template</vt:lpstr>
    </vt:vector>
  </TitlesOfParts>
  <Company>General Dynamics</Company>
  <LinksUpToDate>false</LinksUpToDate>
  <CharactersWithSpaces>14687</CharactersWithSpaces>
  <SharedDoc>false</SharedDoc>
  <HLinks>
    <vt:vector size="72" baseType="variant">
      <vt:variant>
        <vt:i4>1245232</vt:i4>
      </vt:variant>
      <vt:variant>
        <vt:i4>82</vt:i4>
      </vt:variant>
      <vt:variant>
        <vt:i4>0</vt:i4>
      </vt:variant>
      <vt:variant>
        <vt:i4>5</vt:i4>
      </vt:variant>
      <vt:variant>
        <vt:lpwstr/>
      </vt:variant>
      <vt:variant>
        <vt:lpwstr>_Toc264378191</vt:lpwstr>
      </vt:variant>
      <vt:variant>
        <vt:i4>1245232</vt:i4>
      </vt:variant>
      <vt:variant>
        <vt:i4>76</vt:i4>
      </vt:variant>
      <vt:variant>
        <vt:i4>0</vt:i4>
      </vt:variant>
      <vt:variant>
        <vt:i4>5</vt:i4>
      </vt:variant>
      <vt:variant>
        <vt:lpwstr/>
      </vt:variant>
      <vt:variant>
        <vt:lpwstr>_Toc264378190</vt:lpwstr>
      </vt:variant>
      <vt:variant>
        <vt:i4>1966128</vt:i4>
      </vt:variant>
      <vt:variant>
        <vt:i4>67</vt:i4>
      </vt:variant>
      <vt:variant>
        <vt:i4>0</vt:i4>
      </vt:variant>
      <vt:variant>
        <vt:i4>5</vt:i4>
      </vt:variant>
      <vt:variant>
        <vt:lpwstr/>
      </vt:variant>
      <vt:variant>
        <vt:lpwstr>_Toc191286840</vt:lpwstr>
      </vt:variant>
      <vt:variant>
        <vt:i4>1769520</vt:i4>
      </vt:variant>
      <vt:variant>
        <vt:i4>58</vt:i4>
      </vt:variant>
      <vt:variant>
        <vt:i4>0</vt:i4>
      </vt:variant>
      <vt:variant>
        <vt:i4>5</vt:i4>
      </vt:variant>
      <vt:variant>
        <vt:lpwstr/>
      </vt:variant>
      <vt:variant>
        <vt:lpwstr>_Toc191286817</vt:lpwstr>
      </vt:variant>
      <vt:variant>
        <vt:i4>1769520</vt:i4>
      </vt:variant>
      <vt:variant>
        <vt:i4>52</vt:i4>
      </vt:variant>
      <vt:variant>
        <vt:i4>0</vt:i4>
      </vt:variant>
      <vt:variant>
        <vt:i4>5</vt:i4>
      </vt:variant>
      <vt:variant>
        <vt:lpwstr/>
      </vt:variant>
      <vt:variant>
        <vt:lpwstr>_Toc191286816</vt:lpwstr>
      </vt:variant>
      <vt:variant>
        <vt:i4>1507376</vt:i4>
      </vt:variant>
      <vt:variant>
        <vt:i4>43</vt:i4>
      </vt:variant>
      <vt:variant>
        <vt:i4>0</vt:i4>
      </vt:variant>
      <vt:variant>
        <vt:i4>5</vt:i4>
      </vt:variant>
      <vt:variant>
        <vt:lpwstr/>
      </vt:variant>
      <vt:variant>
        <vt:lpwstr>_Toc282584898</vt:lpwstr>
      </vt:variant>
      <vt:variant>
        <vt:i4>1507376</vt:i4>
      </vt:variant>
      <vt:variant>
        <vt:i4>37</vt:i4>
      </vt:variant>
      <vt:variant>
        <vt:i4>0</vt:i4>
      </vt:variant>
      <vt:variant>
        <vt:i4>5</vt:i4>
      </vt:variant>
      <vt:variant>
        <vt:lpwstr/>
      </vt:variant>
      <vt:variant>
        <vt:lpwstr>_Toc282584897</vt:lpwstr>
      </vt:variant>
      <vt:variant>
        <vt:i4>1507376</vt:i4>
      </vt:variant>
      <vt:variant>
        <vt:i4>31</vt:i4>
      </vt:variant>
      <vt:variant>
        <vt:i4>0</vt:i4>
      </vt:variant>
      <vt:variant>
        <vt:i4>5</vt:i4>
      </vt:variant>
      <vt:variant>
        <vt:lpwstr/>
      </vt:variant>
      <vt:variant>
        <vt:lpwstr>_Toc282584896</vt:lpwstr>
      </vt:variant>
      <vt:variant>
        <vt:i4>1507376</vt:i4>
      </vt:variant>
      <vt:variant>
        <vt:i4>25</vt:i4>
      </vt:variant>
      <vt:variant>
        <vt:i4>0</vt:i4>
      </vt:variant>
      <vt:variant>
        <vt:i4>5</vt:i4>
      </vt:variant>
      <vt:variant>
        <vt:lpwstr/>
      </vt:variant>
      <vt:variant>
        <vt:lpwstr>_Toc282584895</vt:lpwstr>
      </vt:variant>
      <vt:variant>
        <vt:i4>1507376</vt:i4>
      </vt:variant>
      <vt:variant>
        <vt:i4>19</vt:i4>
      </vt:variant>
      <vt:variant>
        <vt:i4>0</vt:i4>
      </vt:variant>
      <vt:variant>
        <vt:i4>5</vt:i4>
      </vt:variant>
      <vt:variant>
        <vt:lpwstr/>
      </vt:variant>
      <vt:variant>
        <vt:lpwstr>_Toc282584894</vt:lpwstr>
      </vt:variant>
      <vt:variant>
        <vt:i4>1507376</vt:i4>
      </vt:variant>
      <vt:variant>
        <vt:i4>13</vt:i4>
      </vt:variant>
      <vt:variant>
        <vt:i4>0</vt:i4>
      </vt:variant>
      <vt:variant>
        <vt:i4>5</vt:i4>
      </vt:variant>
      <vt:variant>
        <vt:lpwstr/>
      </vt:variant>
      <vt:variant>
        <vt:lpwstr>_Toc282584893</vt:lpwstr>
      </vt:variant>
      <vt:variant>
        <vt:i4>1507376</vt:i4>
      </vt:variant>
      <vt:variant>
        <vt:i4>7</vt:i4>
      </vt:variant>
      <vt:variant>
        <vt:i4>0</vt:i4>
      </vt:variant>
      <vt:variant>
        <vt:i4>5</vt:i4>
      </vt:variant>
      <vt:variant>
        <vt:lpwstr/>
      </vt:variant>
      <vt:variant>
        <vt:lpwstr>_Toc282584892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(T)FAT Report Template</dc:title>
  <dc:subject>QS-TP-10.7.2</dc:subject>
  <dc:creator>Robyor, Renee (Williston)</dc:creator>
  <cp:keywords/>
  <dc:description/>
  <cp:lastModifiedBy>Dichard, Jay (Huntsville)</cp:lastModifiedBy>
  <cp:revision>2</cp:revision>
  <cp:lastPrinted>2013-01-10T12:25:00Z</cp:lastPrinted>
  <dcterms:created xsi:type="dcterms:W3CDTF">2025-10-14T18:46:00Z</dcterms:created>
  <dcterms:modified xsi:type="dcterms:W3CDTF">2025-10-14T18:46:00Z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Hydra Document</vt:lpwstr>
  </property>
  <property fmtid="{D5CDD505-2E9C-101B-9397-08002B2CF9AE}" pid="3" name="ContentTypeId">
    <vt:lpwstr>0x01010060F2F34ED8ECAA45920AC6DE5CDE2490</vt:lpwstr>
  </property>
  <property fmtid="{D5CDD505-2E9C-101B-9397-08002B2CF9AE}" pid="4" name="Order">
    <vt:r8>406400</vt:r8>
  </property>
  <property fmtid="{D5CDD505-2E9C-101B-9397-08002B2CF9AE}" pid="5" name="Authorization Date">
    <vt:filetime>2013-12-18T05:00:00Z</vt:filetime>
  </property>
  <property fmtid="{D5CDD505-2E9C-101B-9397-08002B2CF9AE}" pid="6" name="TemplateUrl">
    <vt:lpwstr/>
  </property>
  <property fmtid="{D5CDD505-2E9C-101B-9397-08002B2CF9AE}" pid="7" name="URL">
    <vt:lpwstr/>
  </property>
  <property fmtid="{D5CDD505-2E9C-101B-9397-08002B2CF9AE}" pid="8" name="Approvers">
    <vt:lpwstr/>
  </property>
  <property fmtid="{D5CDD505-2E9C-101B-9397-08002B2CF9AE}" pid="9" name="Routeforapproval">
    <vt:bool>false</vt:bool>
  </property>
  <property fmtid="{D5CDD505-2E9C-101B-9397-08002B2CF9AE}" pid="10" name="ContentLeads">
    <vt:lpwstr>469;#i:0#.f|membership|renee.robyor@gd-ots.com,#i:0#.f|membership|renee.robyor@gd-ots.com,#Renee.Robyor@gd-ots.com,#,#Robyor, Renee (Williston),#,#62SQEW W Quality Engineering,#Sr Prin Qlty Ctl/Assurance Eng</vt:lpwstr>
  </property>
  <property fmtid="{D5CDD505-2E9C-101B-9397-08002B2CF9AE}" pid="11" name="MediaServiceImageTags">
    <vt:lpwstr/>
  </property>
</Properties>
</file>