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1E64" w14:textId="03B39101" w:rsidR="00490651" w:rsidRPr="00A70047" w:rsidRDefault="00A70047" w:rsidP="00A70047">
      <w:pPr>
        <w:spacing w:after="200" w:line="276" w:lineRule="auto"/>
        <w:jc w:val="center"/>
        <w:rPr>
          <w:b/>
          <w:bCs/>
          <w:caps/>
          <w:sz w:val="32"/>
          <w:szCs w:val="32"/>
        </w:rPr>
      </w:pPr>
      <w:r w:rsidRPr="00A70047">
        <w:rPr>
          <w:b/>
          <w:bCs/>
          <w:caps/>
          <w:sz w:val="32"/>
          <w:szCs w:val="32"/>
        </w:rPr>
        <w:t>DOCUMENT TEMPLATE QS-TP-10.7.</w:t>
      </w:r>
      <w:r>
        <w:rPr>
          <w:b/>
          <w:bCs/>
          <w:caps/>
          <w:sz w:val="32"/>
          <w:szCs w:val="32"/>
        </w:rPr>
        <w:t>8</w:t>
      </w:r>
    </w:p>
    <w:p w14:paraId="42D51E65" w14:textId="77777777" w:rsidR="00490651" w:rsidRPr="00490651" w:rsidRDefault="00490651" w:rsidP="00490651">
      <w:pPr>
        <w:spacing w:after="200" w:line="276" w:lineRule="auto"/>
        <w:jc w:val="center"/>
        <w:rPr>
          <w:b/>
          <w:bCs/>
          <w:caps/>
          <w:szCs w:val="20"/>
        </w:rPr>
      </w:pPr>
      <w:r w:rsidRPr="00490651">
        <w:rPr>
          <w:b/>
          <w:bCs/>
          <w:caps/>
          <w:szCs w:val="20"/>
        </w:rPr>
        <w:t>INSTRUCTIONS FOR THIS TEMPLATE</w:t>
      </w:r>
    </w:p>
    <w:p w14:paraId="42D51E66" w14:textId="60DF7E93" w:rsidR="00490651" w:rsidRPr="00490651" w:rsidRDefault="00490651" w:rsidP="00490651">
      <w:pPr>
        <w:numPr>
          <w:ilvl w:val="0"/>
          <w:numId w:val="19"/>
        </w:numPr>
        <w:spacing w:before="120"/>
        <w:rPr>
          <w:bCs/>
          <w:szCs w:val="20"/>
        </w:rPr>
      </w:pPr>
      <w:r w:rsidRPr="00490651">
        <w:rPr>
          <w:bCs/>
          <w:szCs w:val="20"/>
        </w:rPr>
        <w:t>Assign a unique document number.</w:t>
      </w:r>
      <w:r w:rsidR="003C2AA2">
        <w:rPr>
          <w:bCs/>
          <w:szCs w:val="20"/>
        </w:rPr>
        <w:t xml:space="preserve">  (this number will be assigned by GD-OTS)</w:t>
      </w:r>
      <w:r w:rsidRPr="00490651">
        <w:rPr>
          <w:bCs/>
          <w:szCs w:val="20"/>
        </w:rPr>
        <w:t xml:space="preserve">  </w:t>
      </w:r>
    </w:p>
    <w:p w14:paraId="42D51E67" w14:textId="77777777" w:rsidR="00490651" w:rsidRPr="00490651" w:rsidRDefault="00490651" w:rsidP="00490651">
      <w:pPr>
        <w:numPr>
          <w:ilvl w:val="0"/>
          <w:numId w:val="19"/>
        </w:numPr>
        <w:spacing w:before="120"/>
        <w:rPr>
          <w:bCs/>
          <w:szCs w:val="20"/>
        </w:rPr>
      </w:pPr>
      <w:r w:rsidRPr="00490651">
        <w:rPr>
          <w:bCs/>
          <w:szCs w:val="20"/>
        </w:rPr>
        <w:t xml:space="preserve">Complete the document in accordance with the requirements in your Purchase Order.  </w:t>
      </w:r>
    </w:p>
    <w:p w14:paraId="42D51E68" w14:textId="77777777" w:rsidR="00490651" w:rsidRPr="00490651" w:rsidRDefault="00490651" w:rsidP="00490651">
      <w:pPr>
        <w:numPr>
          <w:ilvl w:val="0"/>
          <w:numId w:val="19"/>
        </w:numPr>
        <w:spacing w:before="120"/>
        <w:rPr>
          <w:bCs/>
          <w:szCs w:val="20"/>
        </w:rPr>
      </w:pPr>
      <w:r w:rsidRPr="00490651">
        <w:rPr>
          <w:bCs/>
          <w:szCs w:val="20"/>
        </w:rPr>
        <w:t xml:space="preserve">Fill in required information as instructed in the </w:t>
      </w:r>
      <w:r w:rsidRPr="00490651">
        <w:rPr>
          <w:bCs/>
          <w:color w:val="00B050"/>
          <w:szCs w:val="20"/>
        </w:rPr>
        <w:t>Green Text</w:t>
      </w:r>
      <w:r w:rsidRPr="00490651">
        <w:rPr>
          <w:bCs/>
          <w:szCs w:val="20"/>
        </w:rPr>
        <w:t xml:space="preserve">. </w:t>
      </w:r>
    </w:p>
    <w:p w14:paraId="42D51E69" w14:textId="77777777" w:rsidR="00490651" w:rsidRPr="00490651" w:rsidRDefault="00490651" w:rsidP="00490651">
      <w:pPr>
        <w:numPr>
          <w:ilvl w:val="0"/>
          <w:numId w:val="19"/>
        </w:numPr>
        <w:spacing w:before="120"/>
        <w:rPr>
          <w:bCs/>
          <w:szCs w:val="20"/>
        </w:rPr>
      </w:pPr>
      <w:r w:rsidRPr="00490651">
        <w:rPr>
          <w:bCs/>
          <w:szCs w:val="20"/>
        </w:rPr>
        <w:t>Attach required documents in the Appendices.  Ensure these documents are complete.</w:t>
      </w:r>
    </w:p>
    <w:p w14:paraId="42D51E6A" w14:textId="77777777" w:rsidR="00490651" w:rsidRPr="00490651" w:rsidRDefault="00490651" w:rsidP="00490651">
      <w:pPr>
        <w:numPr>
          <w:ilvl w:val="0"/>
          <w:numId w:val="19"/>
        </w:numPr>
        <w:spacing w:before="120"/>
        <w:rPr>
          <w:bCs/>
          <w:szCs w:val="20"/>
        </w:rPr>
      </w:pPr>
      <w:r w:rsidRPr="00490651">
        <w:rPr>
          <w:bCs/>
          <w:szCs w:val="20"/>
        </w:rPr>
        <w:t>DELETE THIS PAGE prior to routing for approval.</w:t>
      </w:r>
    </w:p>
    <w:p w14:paraId="42D51E6B" w14:textId="77777777" w:rsidR="00490651" w:rsidRPr="00490651" w:rsidRDefault="00490651" w:rsidP="00490651">
      <w:pPr>
        <w:numPr>
          <w:ilvl w:val="0"/>
          <w:numId w:val="19"/>
        </w:numPr>
        <w:spacing w:before="120"/>
        <w:rPr>
          <w:bCs/>
          <w:szCs w:val="20"/>
        </w:rPr>
      </w:pPr>
      <w:r w:rsidRPr="00490651">
        <w:rPr>
          <w:bCs/>
          <w:szCs w:val="20"/>
        </w:rPr>
        <w:t xml:space="preserve">Ensure all green text is filled in properly (or deleted) and changed to black.  </w:t>
      </w:r>
      <w:r w:rsidR="00735D06">
        <w:rPr>
          <w:bCs/>
          <w:szCs w:val="20"/>
        </w:rPr>
        <w:t>Ensure all red text is deleted.</w:t>
      </w:r>
    </w:p>
    <w:p w14:paraId="1CD52238" w14:textId="77777777" w:rsidR="004667E2" w:rsidRDefault="00490651" w:rsidP="004667E2">
      <w:pPr>
        <w:autoSpaceDE w:val="0"/>
        <w:autoSpaceDN w:val="0"/>
        <w:adjustRightInd w:val="0"/>
        <w:spacing w:after="0"/>
        <w:ind w:left="720"/>
        <w:rPr>
          <w:bCs/>
          <w:szCs w:val="20"/>
        </w:rPr>
      </w:pPr>
      <w:r w:rsidRPr="00490651">
        <w:rPr>
          <w:bCs/>
          <w:szCs w:val="20"/>
        </w:rPr>
        <w:t>Review and approve the document prior to submitting it to GD-OTS. Ensure the document number, revision, and date are part of the file name.</w:t>
      </w:r>
      <w:r w:rsidRPr="00490651">
        <w:rPr>
          <w:bCs/>
          <w:szCs w:val="20"/>
        </w:rPr>
        <w:br/>
        <w:t>File name will be in the following convention</w:t>
      </w:r>
      <w:r w:rsidR="006103D6" w:rsidRPr="00490651">
        <w:rPr>
          <w:bCs/>
          <w:szCs w:val="20"/>
        </w:rPr>
        <w:t xml:space="preserve">: </w:t>
      </w:r>
      <w:r w:rsidRPr="00490651">
        <w:rPr>
          <w:bCs/>
          <w:szCs w:val="20"/>
        </w:rPr>
        <w:br/>
      </w:r>
      <w:r w:rsidR="005D0861" w:rsidRPr="00351A16">
        <w:rPr>
          <w:bCs/>
          <w:szCs w:val="20"/>
        </w:rPr>
        <w:t>CDRL/</w:t>
      </w:r>
      <w:r w:rsidRPr="00351A16">
        <w:rPr>
          <w:bCs/>
          <w:szCs w:val="20"/>
        </w:rPr>
        <w:t>DocumentNumber</w:t>
      </w:r>
      <w:r w:rsidR="005D0861" w:rsidRPr="00351A16">
        <w:rPr>
          <w:bCs/>
          <w:szCs w:val="20"/>
        </w:rPr>
        <w:t>-ContractRef-ITE</w:t>
      </w:r>
      <w:r w:rsidR="00DC7F36">
        <w:rPr>
          <w:bCs/>
          <w:szCs w:val="20"/>
        </w:rPr>
        <w:t>-</w:t>
      </w:r>
      <w:r w:rsidR="005D0861" w:rsidRPr="00351A16">
        <w:rPr>
          <w:bCs/>
          <w:szCs w:val="20"/>
        </w:rPr>
        <w:t>Plan-PN</w:t>
      </w:r>
      <w:r w:rsidR="00DC7F36">
        <w:rPr>
          <w:bCs/>
          <w:szCs w:val="20"/>
        </w:rPr>
        <w:t>-Description</w:t>
      </w:r>
      <w:r w:rsidR="00735D06" w:rsidRPr="00351A16">
        <w:rPr>
          <w:bCs/>
          <w:szCs w:val="20"/>
        </w:rPr>
        <w:t>-</w:t>
      </w:r>
      <w:r w:rsidR="005D0861" w:rsidRPr="00351A16">
        <w:rPr>
          <w:bCs/>
          <w:szCs w:val="20"/>
        </w:rPr>
        <w:t>--Initials of Author-DDMONYR</w:t>
      </w:r>
      <w:r w:rsidRPr="00351A16">
        <w:rPr>
          <w:bCs/>
          <w:szCs w:val="20"/>
        </w:rPr>
        <w:br/>
        <w:t>Example</w:t>
      </w:r>
      <w:r w:rsidR="006103D6" w:rsidRPr="00351A16">
        <w:rPr>
          <w:bCs/>
          <w:szCs w:val="20"/>
        </w:rPr>
        <w:t xml:space="preserve">: </w:t>
      </w:r>
    </w:p>
    <w:p w14:paraId="42D51E6C" w14:textId="7351A1AD" w:rsidR="00490651" w:rsidRDefault="00DC7F36" w:rsidP="004667E2">
      <w:pPr>
        <w:autoSpaceDE w:val="0"/>
        <w:autoSpaceDN w:val="0"/>
        <w:adjustRightInd w:val="0"/>
        <w:spacing w:after="0"/>
        <w:jc w:val="center"/>
      </w:pPr>
      <w:r>
        <w:t>X06</w:t>
      </w:r>
      <w:r w:rsidR="005D0861" w:rsidRPr="006A59F1">
        <w:t>0-</w:t>
      </w:r>
      <w:r>
        <w:t>xxx</w:t>
      </w:r>
      <w:r w:rsidR="005D0861" w:rsidRPr="006A59F1">
        <w:t>-</w:t>
      </w:r>
      <w:r w:rsidR="00875FA8">
        <w:t>D0023</w:t>
      </w:r>
      <w:r w:rsidR="005D0861" w:rsidRPr="006A59F1">
        <w:t>-ITE</w:t>
      </w:r>
      <w:r>
        <w:t>P</w:t>
      </w:r>
      <w:r w:rsidR="005D0861" w:rsidRPr="006A59F1">
        <w:t>-</w:t>
      </w:r>
      <w:r w:rsidR="005D0861">
        <w:t>pn</w:t>
      </w:r>
      <w:r>
        <w:t>-descr</w:t>
      </w:r>
      <w:r w:rsidR="005D0861" w:rsidRPr="006A59F1">
        <w:t>---</w:t>
      </w:r>
      <w:r w:rsidR="005D0861">
        <w:t>INI</w:t>
      </w:r>
      <w:r w:rsidR="005D0861" w:rsidRPr="006A59F1">
        <w:t>-DDM</w:t>
      </w:r>
      <w:r>
        <w:t>MMYY</w:t>
      </w:r>
      <w:r w:rsidR="005D0861" w:rsidRPr="006A59F1">
        <w:t>.docx</w:t>
      </w:r>
    </w:p>
    <w:p w14:paraId="1E836C28" w14:textId="72CBB1F9" w:rsidR="006103D6" w:rsidRPr="00172D6A" w:rsidRDefault="006103D6" w:rsidP="004667E2">
      <w:pPr>
        <w:tabs>
          <w:tab w:val="left" w:pos="90"/>
          <w:tab w:val="left" w:pos="1530"/>
          <w:tab w:val="left" w:pos="2610"/>
          <w:tab w:val="left" w:pos="3330"/>
          <w:tab w:val="left" w:pos="3960"/>
          <w:tab w:val="right" w:pos="5310"/>
          <w:tab w:val="left" w:pos="5580"/>
          <w:tab w:val="left" w:pos="6570"/>
        </w:tabs>
        <w:spacing w:after="0"/>
        <w:jc w:val="center"/>
        <w:rPr>
          <w:i/>
          <w:noProof/>
          <w:color w:val="FF0000"/>
          <w:sz w:val="22"/>
          <w:szCs w:val="22"/>
        </w:rPr>
      </w:pPr>
      <w:r w:rsidRPr="00172D6A">
        <w:rPr>
          <w:i/>
          <w:noProof/>
          <w:color w:val="FF0000"/>
          <w:sz w:val="22"/>
          <w:szCs w:val="22"/>
        </w:rPr>
        <w:t xml:space="preserve">(NOTE: </w:t>
      </w:r>
      <w:r w:rsidRPr="00172D6A">
        <w:rPr>
          <w:i/>
          <w:noProof/>
          <w:color w:val="00B050"/>
          <w:sz w:val="22"/>
          <w:szCs w:val="22"/>
        </w:rPr>
        <w:t xml:space="preserve">File Names </w:t>
      </w:r>
      <w:r w:rsidR="00DA759B" w:rsidRPr="00DA759B">
        <w:rPr>
          <w:i/>
          <w:noProof/>
          <w:color w:val="FF0000"/>
          <w:sz w:val="22"/>
          <w:szCs w:val="22"/>
        </w:rPr>
        <w:t>must be under 64 characters long and cannot contain spaces or the following invalid characters: ~ " # % &amp; * : &lt; &gt;? / \ + { | } due to SharePoint file naming requirements</w:t>
      </w:r>
      <w:r w:rsidRPr="00172D6A">
        <w:rPr>
          <w:i/>
          <w:noProof/>
          <w:color w:val="FF0000"/>
          <w:sz w:val="22"/>
          <w:szCs w:val="22"/>
        </w:rPr>
        <w:t>.)</w:t>
      </w:r>
    </w:p>
    <w:p w14:paraId="42D51E6D" w14:textId="77777777" w:rsidR="00490651" w:rsidRPr="00490651" w:rsidRDefault="00490651" w:rsidP="00490651">
      <w:pPr>
        <w:numPr>
          <w:ilvl w:val="0"/>
          <w:numId w:val="19"/>
        </w:numPr>
        <w:spacing w:before="120"/>
        <w:rPr>
          <w:bCs/>
          <w:szCs w:val="20"/>
        </w:rPr>
      </w:pPr>
      <w:r w:rsidRPr="00490651">
        <w:rPr>
          <w:bCs/>
          <w:szCs w:val="20"/>
        </w:rPr>
        <w:t>Submit the approved document through SharePoint.</w:t>
      </w:r>
    </w:p>
    <w:p w14:paraId="42D51E6E" w14:textId="799BDBC5" w:rsidR="00490651" w:rsidRPr="00490651" w:rsidRDefault="00DA759B" w:rsidP="00490651">
      <w:pPr>
        <w:spacing w:after="200" w:line="276" w:lineRule="auto"/>
        <w:rPr>
          <w:b/>
          <w:bCs/>
          <w:caps/>
          <w:szCs w:val="20"/>
        </w:rPr>
      </w:pPr>
      <w:r w:rsidRPr="00490651">
        <w:rPr>
          <w:b/>
          <w:bCs/>
          <w:caps/>
          <w:noProof/>
          <w:szCs w:val="20"/>
        </w:rPr>
        <mc:AlternateContent>
          <mc:Choice Requires="wps">
            <w:drawing>
              <wp:anchor distT="0" distB="0" distL="114300" distR="114300" simplePos="0" relativeHeight="251660288" behindDoc="0" locked="0" layoutInCell="1" allowOverlap="1" wp14:anchorId="42D51FC4" wp14:editId="55071127">
                <wp:simplePos x="0" y="0"/>
                <wp:positionH relativeFrom="column">
                  <wp:posOffset>28575</wp:posOffset>
                </wp:positionH>
                <wp:positionV relativeFrom="paragraph">
                  <wp:posOffset>354965</wp:posOffset>
                </wp:positionV>
                <wp:extent cx="6172200" cy="2152650"/>
                <wp:effectExtent l="0" t="0" r="1905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52650"/>
                        </a:xfrm>
                        <a:prstGeom prst="rect">
                          <a:avLst/>
                        </a:prstGeom>
                        <a:solidFill>
                          <a:srgbClr val="FFFF99"/>
                        </a:solidFill>
                        <a:ln w="12700">
                          <a:solidFill>
                            <a:srgbClr val="0000FF"/>
                          </a:solidFill>
                          <a:miter lim="800000"/>
                          <a:headEnd/>
                          <a:tailEnd/>
                        </a:ln>
                      </wps:spPr>
                      <wps:txbx>
                        <w:txbxContent>
                          <w:p w14:paraId="42D51FEC" w14:textId="77777777" w:rsidR="00490651" w:rsidRPr="00A1501F" w:rsidRDefault="00490651" w:rsidP="00490651">
                            <w:pPr>
                              <w:jc w:val="center"/>
                              <w:rPr>
                                <w:b/>
                                <w:color w:val="FF0000"/>
                                <w:u w:val="single"/>
                              </w:rPr>
                            </w:pPr>
                            <w:r>
                              <w:rPr>
                                <w:b/>
                                <w:color w:val="FF0000"/>
                                <w:u w:val="single"/>
                              </w:rPr>
                              <w:t xml:space="preserve">Plan </w:t>
                            </w:r>
                            <w:r w:rsidRPr="00A1501F">
                              <w:rPr>
                                <w:b/>
                                <w:color w:val="FF0000"/>
                                <w:u w:val="single"/>
                              </w:rPr>
                              <w:t>Format</w:t>
                            </w:r>
                          </w:p>
                          <w:p w14:paraId="42D51FED" w14:textId="221F69B4" w:rsidR="00490651" w:rsidRDefault="00490651" w:rsidP="00490651">
                            <w:pPr>
                              <w:rPr>
                                <w:color w:val="FF0000"/>
                              </w:rPr>
                            </w:pPr>
                            <w:r w:rsidRPr="00A1501F">
                              <w:rPr>
                                <w:color w:val="FF0000"/>
                              </w:rPr>
                              <w:t xml:space="preserve">The preferred format for </w:t>
                            </w:r>
                            <w:r w:rsidR="003C2AA2">
                              <w:rPr>
                                <w:color w:val="FF0000"/>
                              </w:rPr>
                              <w:t>ITE Validation</w:t>
                            </w:r>
                            <w:r>
                              <w:rPr>
                                <w:color w:val="FF0000"/>
                              </w:rPr>
                              <w:t xml:space="preserve">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Process Flow, Process Control Document, etc,</w:t>
                            </w:r>
                            <w:r w:rsidRPr="00A1501F">
                              <w:rPr>
                                <w:color w:val="FF0000"/>
                              </w:rPr>
                              <w:t xml:space="preserve"> may be </w:t>
                            </w:r>
                            <w:r>
                              <w:rPr>
                                <w:color w:val="FF0000"/>
                              </w:rPr>
                              <w:t>embedded in the document</w:t>
                            </w:r>
                            <w:r w:rsidRPr="00A1501F">
                              <w:rPr>
                                <w:color w:val="FF0000"/>
                              </w:rPr>
                              <w:t xml:space="preserve">.  </w:t>
                            </w:r>
                            <w:r w:rsidR="003C2AA2">
                              <w:rPr>
                                <w:color w:val="FF0000"/>
                              </w:rPr>
                              <w:t>This template is to be used for ITE used to inspect characteristics classified as Special, Critical, or Major.</w:t>
                            </w:r>
                          </w:p>
                          <w:p w14:paraId="42D51FEE" w14:textId="77777777" w:rsidR="00490651" w:rsidRDefault="00490651" w:rsidP="00490651">
                            <w:pPr>
                              <w:jc w:val="center"/>
                            </w:pPr>
                            <w:r>
                              <w:rPr>
                                <w:b/>
                              </w:rPr>
                              <w:t>Black</w:t>
                            </w:r>
                            <w:r>
                              <w:rPr>
                                <w:color w:val="0000FF"/>
                              </w:rPr>
                              <w:t xml:space="preserve"> </w:t>
                            </w:r>
                            <w:r w:rsidRPr="00F709E7">
                              <w:t>= Standard text.  Do not delete or change.</w:t>
                            </w:r>
                          </w:p>
                          <w:p w14:paraId="42D51FEF" w14:textId="77777777" w:rsidR="00490651" w:rsidRPr="00F709E7" w:rsidRDefault="00490651" w:rsidP="00490651">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14:paraId="42D51FF1" w14:textId="77777777" w:rsidR="00490651" w:rsidRDefault="00490651" w:rsidP="00490651">
                            <w:pPr>
                              <w:jc w:val="center"/>
                              <w:rPr>
                                <w:color w:val="FF0000"/>
                              </w:rPr>
                            </w:pPr>
                          </w:p>
                          <w:p w14:paraId="42D51FF2" w14:textId="77777777" w:rsidR="00490651" w:rsidRPr="00A1501F" w:rsidRDefault="00490651" w:rsidP="00490651">
                            <w:pPr>
                              <w:jc w:val="center"/>
                              <w:rPr>
                                <w:color w:val="FF0000"/>
                              </w:rPr>
                            </w:pPr>
                            <w:r>
                              <w:rPr>
                                <w:color w:val="FF0000"/>
                              </w:rPr>
                              <w:t>REMOVE THIS PAGE PRIOR TO SUBMITTING TO GD-OTS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51FC4" id="_x0000_t202" coordsize="21600,21600" o:spt="202" path="m,l,21600r21600,l21600,xe">
                <v:stroke joinstyle="miter"/>
                <v:path gradientshapeok="t" o:connecttype="rect"/>
              </v:shapetype>
              <v:shape id="Text Box 5" o:spid="_x0000_s1026" type="#_x0000_t202" style="position:absolute;margin-left:2.25pt;margin-top:27.95pt;width:486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" fillcolor="#ff9" strokecolor="blue" strokeweight="1pt">
                <v:textbox>
                  <w:txbxContent>
                    <w:p w14:paraId="42D51FEC" w14:textId="77777777" w:rsidR="00490651" w:rsidRPr="00A1501F" w:rsidRDefault="00490651" w:rsidP="00490651">
                      <w:pPr>
                        <w:jc w:val="center"/>
                        <w:rPr>
                          <w:b/>
                          <w:color w:val="FF0000"/>
                          <w:u w:val="single"/>
                        </w:rPr>
                      </w:pPr>
                      <w:r>
                        <w:rPr>
                          <w:b/>
                          <w:color w:val="FF0000"/>
                          <w:u w:val="single"/>
                        </w:rPr>
                        <w:t xml:space="preserve">Plan </w:t>
                      </w:r>
                      <w:r w:rsidRPr="00A1501F">
                        <w:rPr>
                          <w:b/>
                          <w:color w:val="FF0000"/>
                          <w:u w:val="single"/>
                        </w:rPr>
                        <w:t>Format</w:t>
                      </w:r>
                    </w:p>
                    <w:p w14:paraId="42D51FED" w14:textId="221F69B4" w:rsidR="00490651" w:rsidRDefault="00490651" w:rsidP="00490651">
                      <w:pPr>
                        <w:rPr>
                          <w:color w:val="FF0000"/>
                        </w:rPr>
                      </w:pPr>
                      <w:r w:rsidRPr="00A1501F">
                        <w:rPr>
                          <w:color w:val="FF0000"/>
                        </w:rPr>
                        <w:t xml:space="preserve">The preferred format for </w:t>
                      </w:r>
                      <w:r w:rsidR="003C2AA2">
                        <w:rPr>
                          <w:color w:val="FF0000"/>
                        </w:rPr>
                        <w:t>ITE Validation</w:t>
                      </w:r>
                      <w:r>
                        <w:rPr>
                          <w:color w:val="FF0000"/>
                        </w:rPr>
                        <w:t xml:space="preserve">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Process Flow, Process Control Document, etc,</w:t>
                      </w:r>
                      <w:r w:rsidRPr="00A1501F">
                        <w:rPr>
                          <w:color w:val="FF0000"/>
                        </w:rPr>
                        <w:t xml:space="preserve"> may be </w:t>
                      </w:r>
                      <w:r>
                        <w:rPr>
                          <w:color w:val="FF0000"/>
                        </w:rPr>
                        <w:t>embedded in the document</w:t>
                      </w:r>
                      <w:r w:rsidRPr="00A1501F">
                        <w:rPr>
                          <w:color w:val="FF0000"/>
                        </w:rPr>
                        <w:t xml:space="preserve">.  </w:t>
                      </w:r>
                      <w:r w:rsidR="003C2AA2">
                        <w:rPr>
                          <w:color w:val="FF0000"/>
                        </w:rPr>
                        <w:t>This template is to be used for ITE used to inspect characteristics classified as Special, Critical, or Major.</w:t>
                      </w:r>
                    </w:p>
                    <w:p w14:paraId="42D51FEE" w14:textId="77777777" w:rsidR="00490651" w:rsidRDefault="00490651" w:rsidP="00490651">
                      <w:pPr>
                        <w:jc w:val="center"/>
                      </w:pPr>
                      <w:r>
                        <w:rPr>
                          <w:b/>
                        </w:rPr>
                        <w:t>Black</w:t>
                      </w:r>
                      <w:r>
                        <w:rPr>
                          <w:color w:val="0000FF"/>
                        </w:rPr>
                        <w:t xml:space="preserve"> </w:t>
                      </w:r>
                      <w:r w:rsidRPr="00F709E7">
                        <w:t>= Standard text.  Do not delete or change.</w:t>
                      </w:r>
                    </w:p>
                    <w:p w14:paraId="42D51FEF" w14:textId="77777777" w:rsidR="00490651" w:rsidRPr="00F709E7" w:rsidRDefault="00490651" w:rsidP="00490651">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14:paraId="42D51FF1" w14:textId="77777777" w:rsidR="00490651" w:rsidRDefault="00490651" w:rsidP="00490651">
                      <w:pPr>
                        <w:jc w:val="center"/>
                        <w:rPr>
                          <w:color w:val="FF0000"/>
                        </w:rPr>
                      </w:pPr>
                    </w:p>
                    <w:p w14:paraId="42D51FF2" w14:textId="77777777" w:rsidR="00490651" w:rsidRPr="00A1501F" w:rsidRDefault="00490651" w:rsidP="00490651">
                      <w:pPr>
                        <w:jc w:val="center"/>
                        <w:rPr>
                          <w:color w:val="FF0000"/>
                        </w:rPr>
                      </w:pPr>
                      <w:r>
                        <w:rPr>
                          <w:color w:val="FF0000"/>
                        </w:rPr>
                        <w:t>REMOVE THIS PAGE PRIOR TO SUBMITTING TO GD-OTS</w:t>
                      </w:r>
                    </w:p>
                  </w:txbxContent>
                </v:textbox>
                <w10:wrap type="topAndBottom"/>
              </v:shape>
            </w:pict>
          </mc:Fallback>
        </mc:AlternateContent>
      </w:r>
    </w:p>
    <w:p w14:paraId="42D51E70" w14:textId="154E583D" w:rsidR="00490651" w:rsidRDefault="00490651" w:rsidP="00490651">
      <w:pPr>
        <w:spacing w:after="200" w:line="276" w:lineRule="auto"/>
        <w:rPr>
          <w:b/>
          <w:bCs/>
          <w:caps/>
          <w:szCs w:val="20"/>
        </w:rPr>
      </w:pPr>
    </w:p>
    <w:p w14:paraId="42D51E9D" w14:textId="713D3C94" w:rsidR="00F534F0" w:rsidRDefault="00DA759B" w:rsidP="00B35F01">
      <w:pPr>
        <w:spacing w:after="0"/>
        <w:rPr>
          <w:b/>
          <w:bCs/>
          <w:caps/>
          <w:szCs w:val="20"/>
        </w:rPr>
      </w:pPr>
      <w:r w:rsidRPr="00DA759B">
        <w:t>Please refer to QS-GD-10.7.2 Plan and Report Completion Guide for more information on using this template.</w:t>
      </w:r>
    </w:p>
    <w:p w14:paraId="42D51E9E" w14:textId="77777777" w:rsidR="00F534F0" w:rsidRDefault="00F534F0" w:rsidP="00B97A30">
      <w:pPr>
        <w:spacing w:after="200" w:line="276" w:lineRule="auto"/>
        <w:ind w:right="-180"/>
        <w:rPr>
          <w:b/>
          <w:bCs/>
          <w:caps/>
          <w:szCs w:val="20"/>
        </w:rPr>
        <w:sectPr w:rsidR="00F534F0" w:rsidSect="000C3BD4">
          <w:headerReference w:type="default" r:id="rId12"/>
          <w:pgSz w:w="12240" w:h="15840"/>
          <w:pgMar w:top="1440" w:right="1440" w:bottom="1080" w:left="1440" w:header="720" w:footer="432" w:gutter="0"/>
          <w:cols w:space="720"/>
        </w:sectPr>
      </w:pPr>
    </w:p>
    <w:p w14:paraId="42D51E9F" w14:textId="4DC028BC" w:rsidR="00490651" w:rsidRPr="00E2660F" w:rsidRDefault="00490651" w:rsidP="00E2660F">
      <w:pPr>
        <w:tabs>
          <w:tab w:val="left" w:pos="6030"/>
        </w:tabs>
        <w:spacing w:after="0"/>
        <w:rPr>
          <w:szCs w:val="20"/>
        </w:rPr>
      </w:pPr>
    </w:p>
    <w:p w14:paraId="42D51EA1" w14:textId="77777777" w:rsidR="00490651" w:rsidRPr="00490651" w:rsidRDefault="00490651" w:rsidP="00490651">
      <w:pPr>
        <w:tabs>
          <w:tab w:val="center" w:pos="4680"/>
        </w:tabs>
        <w:spacing w:before="120"/>
        <w:jc w:val="center"/>
        <w:rPr>
          <w:b/>
          <w:bCs/>
          <w:caps/>
          <w:szCs w:val="20"/>
        </w:rPr>
      </w:pPr>
      <w:r w:rsidRPr="00490651">
        <w:rPr>
          <w:b/>
          <w:bCs/>
          <w:caps/>
          <w:szCs w:val="20"/>
        </w:rPr>
        <w:t>HYDRA-70 2.75-Inch Rocket System (HYDRA-70)</w:t>
      </w:r>
    </w:p>
    <w:p w14:paraId="42D51EA2" w14:textId="75E519E9" w:rsidR="00490651" w:rsidRDefault="00490651" w:rsidP="00490651">
      <w:pPr>
        <w:tabs>
          <w:tab w:val="center" w:pos="4680"/>
        </w:tabs>
        <w:spacing w:before="120"/>
        <w:jc w:val="center"/>
        <w:rPr>
          <w:b/>
          <w:bCs/>
          <w:caps/>
          <w:szCs w:val="20"/>
        </w:rPr>
      </w:pPr>
      <w:r w:rsidRPr="00490651">
        <w:rPr>
          <w:b/>
          <w:bCs/>
          <w:caps/>
          <w:szCs w:val="20"/>
        </w:rPr>
        <w:t>FY</w:t>
      </w:r>
      <w:r w:rsidR="00F73961">
        <w:rPr>
          <w:b/>
          <w:bCs/>
          <w:caps/>
          <w:szCs w:val="20"/>
        </w:rPr>
        <w:t>20-24</w:t>
      </w:r>
      <w:r w:rsidRPr="00490651">
        <w:rPr>
          <w:b/>
          <w:bCs/>
          <w:caps/>
          <w:szCs w:val="20"/>
        </w:rPr>
        <w:t xml:space="preserve"> Production </w:t>
      </w:r>
    </w:p>
    <w:p w14:paraId="42D51EA3" w14:textId="77777777" w:rsidR="00351A16" w:rsidRPr="00490651" w:rsidRDefault="00351A16" w:rsidP="00490651">
      <w:pPr>
        <w:tabs>
          <w:tab w:val="center" w:pos="4680"/>
        </w:tabs>
        <w:spacing w:before="120"/>
        <w:jc w:val="center"/>
        <w:rPr>
          <w:b/>
          <w:bCs/>
          <w:caps/>
          <w:szCs w:val="20"/>
        </w:rPr>
      </w:pPr>
      <w:r>
        <w:rPr>
          <w:b/>
          <w:bCs/>
          <w:caps/>
          <w:szCs w:val="20"/>
        </w:rPr>
        <w:t>Test PLAN</w:t>
      </w:r>
    </w:p>
    <w:p w14:paraId="42D51EA4" w14:textId="77777777" w:rsidR="00490651" w:rsidRPr="00490651" w:rsidRDefault="00E546FD" w:rsidP="00490651">
      <w:pPr>
        <w:tabs>
          <w:tab w:val="center" w:pos="4680"/>
        </w:tabs>
        <w:spacing w:before="120"/>
        <w:jc w:val="center"/>
        <w:rPr>
          <w:b/>
          <w:bCs/>
          <w:caps/>
          <w:szCs w:val="20"/>
        </w:rPr>
      </w:pPr>
      <w:r w:rsidRPr="00E546FD">
        <w:rPr>
          <w:b/>
          <w:bCs/>
          <w:caps/>
          <w:szCs w:val="20"/>
        </w:rPr>
        <w:t>INSPECTION</w:t>
      </w:r>
      <w:r>
        <w:rPr>
          <w:b/>
          <w:bCs/>
          <w:caps/>
          <w:szCs w:val="20"/>
        </w:rPr>
        <w:t xml:space="preserve"> and Test</w:t>
      </w:r>
      <w:r w:rsidRPr="00E546FD">
        <w:rPr>
          <w:b/>
          <w:bCs/>
          <w:caps/>
          <w:szCs w:val="20"/>
        </w:rPr>
        <w:t xml:space="preserve"> EQUIPMENT (</w:t>
      </w:r>
      <w:r>
        <w:rPr>
          <w:b/>
          <w:bCs/>
          <w:caps/>
          <w:szCs w:val="20"/>
        </w:rPr>
        <w:t>ITE</w:t>
      </w:r>
      <w:r w:rsidRPr="00E546FD">
        <w:rPr>
          <w:b/>
          <w:bCs/>
          <w:caps/>
          <w:szCs w:val="20"/>
        </w:rPr>
        <w:t>) VALIDATION PLAN</w:t>
      </w:r>
    </w:p>
    <w:p w14:paraId="42D51EA5" w14:textId="77777777" w:rsidR="00490651" w:rsidRPr="00490651" w:rsidRDefault="00490651" w:rsidP="00490651">
      <w:pPr>
        <w:tabs>
          <w:tab w:val="center" w:pos="4680"/>
        </w:tabs>
        <w:spacing w:before="120"/>
        <w:jc w:val="center"/>
        <w:rPr>
          <w:b/>
          <w:bCs/>
          <w:caps/>
          <w:color w:val="00B050"/>
          <w:szCs w:val="20"/>
        </w:rPr>
      </w:pPr>
      <w:r w:rsidRPr="00490651">
        <w:rPr>
          <w:b/>
          <w:bCs/>
          <w:caps/>
          <w:color w:val="00B050"/>
          <w:szCs w:val="20"/>
        </w:rPr>
        <w:t>Supplier name</w:t>
      </w:r>
    </w:p>
    <w:p w14:paraId="42D51EA6" w14:textId="77777777" w:rsidR="00490651" w:rsidRPr="00490651" w:rsidRDefault="00490651" w:rsidP="00490651">
      <w:pPr>
        <w:tabs>
          <w:tab w:val="center" w:pos="4680"/>
        </w:tabs>
        <w:spacing w:before="120"/>
        <w:jc w:val="center"/>
        <w:rPr>
          <w:b/>
          <w:bCs/>
          <w:caps/>
          <w:color w:val="00B050"/>
          <w:szCs w:val="20"/>
        </w:rPr>
      </w:pPr>
      <w:r w:rsidRPr="00490651">
        <w:rPr>
          <w:b/>
          <w:bCs/>
          <w:caps/>
          <w:color w:val="00B050"/>
          <w:szCs w:val="20"/>
        </w:rPr>
        <w:t>supplier location</w:t>
      </w:r>
    </w:p>
    <w:p w14:paraId="42D51EA7" w14:textId="34CCBD2F" w:rsidR="00490651" w:rsidRDefault="00490651" w:rsidP="00490651">
      <w:pPr>
        <w:tabs>
          <w:tab w:val="center" w:pos="4680"/>
        </w:tabs>
        <w:spacing w:before="120"/>
        <w:jc w:val="center"/>
        <w:rPr>
          <w:b/>
          <w:bCs/>
          <w:caps/>
          <w:color w:val="00B050"/>
          <w:szCs w:val="20"/>
        </w:rPr>
      </w:pPr>
      <w:r w:rsidRPr="00490651">
        <w:rPr>
          <w:b/>
          <w:bCs/>
          <w:caps/>
          <w:color w:val="00B050"/>
          <w:szCs w:val="20"/>
        </w:rPr>
        <w:t xml:space="preserve">applicable </w:t>
      </w:r>
      <w:r w:rsidR="00B45FE7">
        <w:rPr>
          <w:b/>
          <w:bCs/>
          <w:caps/>
          <w:color w:val="00B050"/>
          <w:szCs w:val="20"/>
        </w:rPr>
        <w:t>ITE</w:t>
      </w:r>
      <w:r w:rsidRPr="00490651">
        <w:rPr>
          <w:b/>
          <w:bCs/>
          <w:caps/>
          <w:color w:val="00B050"/>
          <w:szCs w:val="20"/>
        </w:rPr>
        <w:t xml:space="preserve"> title</w:t>
      </w:r>
    </w:p>
    <w:p w14:paraId="42D51EA8" w14:textId="77777777" w:rsidR="00E546FD" w:rsidRPr="00490651" w:rsidRDefault="00E546FD" w:rsidP="00490651">
      <w:pPr>
        <w:tabs>
          <w:tab w:val="center" w:pos="4680"/>
        </w:tabs>
        <w:spacing w:before="120"/>
        <w:jc w:val="center"/>
        <w:rPr>
          <w:b/>
          <w:bCs/>
          <w:caps/>
          <w:color w:val="00B050"/>
          <w:szCs w:val="20"/>
        </w:rPr>
      </w:pPr>
      <w:r>
        <w:rPr>
          <w:b/>
          <w:bCs/>
          <w:caps/>
          <w:color w:val="00B050"/>
          <w:szCs w:val="20"/>
        </w:rPr>
        <w:t>Validation Subject</w:t>
      </w:r>
    </w:p>
    <w:p w14:paraId="42D51EA9" w14:textId="77777777" w:rsidR="00490651" w:rsidRPr="009501D9" w:rsidRDefault="00490651" w:rsidP="009501D9">
      <w:pPr>
        <w:tabs>
          <w:tab w:val="center" w:pos="4680"/>
        </w:tabs>
        <w:spacing w:after="0"/>
        <w:jc w:val="center"/>
        <w:rPr>
          <w:bCs/>
          <w:caps/>
          <w:szCs w:val="2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5"/>
      </w:tblGrid>
      <w:tr w:rsidR="00490651" w:rsidRPr="00490651" w14:paraId="42D51EAD" w14:textId="77777777" w:rsidTr="00F73961">
        <w:trPr>
          <w:trHeight w:val="1340"/>
          <w:jc w:val="center"/>
        </w:trPr>
        <w:tc>
          <w:tcPr>
            <w:tcW w:w="9545" w:type="dxa"/>
          </w:tcPr>
          <w:p w14:paraId="1847246D" w14:textId="25C373D0" w:rsidR="00DE741A" w:rsidRPr="00EF4052" w:rsidRDefault="00DE741A" w:rsidP="00DE741A">
            <w:pPr>
              <w:pStyle w:val="BodyText"/>
              <w:spacing w:before="120"/>
              <w:ind w:firstLine="0"/>
              <w:rPr>
                <w:bCs/>
                <w:sz w:val="16"/>
              </w:rPr>
            </w:pPr>
            <w:r>
              <w:rPr>
                <w:b/>
                <w:bCs/>
                <w:sz w:val="16"/>
              </w:rPr>
              <w:t>DISTRIBUTION STATEMENT C</w:t>
            </w:r>
            <w:r>
              <w:rPr>
                <w:sz w:val="16"/>
              </w:rPr>
              <w:t xml:space="preserve"> </w:t>
            </w:r>
            <w:r w:rsidR="002D7BA2">
              <w:rPr>
                <w:sz w:val="16"/>
              </w:rPr>
              <w:t xml:space="preserve">- </w:t>
            </w:r>
            <w:r w:rsidR="007D640D" w:rsidRPr="007D640D">
              <w:rPr>
                <w:sz w:val="16"/>
              </w:rPr>
              <w:t>Distribution Authorized to U.S. Government Agencies and their Contractors; Administrative and Operational Use, Export Controlled, 23 April 2020. Other requests for this document shall be referred to: Project Manager Tactical Aviation and Ground Munitions Project Office, ATTN: SFAE-MSL-TA, Redstone Arsenal, AL 35898.</w:t>
            </w:r>
          </w:p>
          <w:p w14:paraId="42D51EAC" w14:textId="375B1CD0" w:rsidR="00DE741A" w:rsidRPr="00490651" w:rsidRDefault="00DE741A" w:rsidP="00DE741A">
            <w:pPr>
              <w:rPr>
                <w:sz w:val="16"/>
              </w:rPr>
            </w:pPr>
            <w:r>
              <w:rPr>
                <w:b/>
                <w:bCs/>
                <w:sz w:val="16"/>
                <w:u w:val="single"/>
              </w:rPr>
              <w:t>WARNING</w:t>
            </w:r>
            <w:r>
              <w:rPr>
                <w:sz w:val="16"/>
              </w:rPr>
              <w:t xml:space="preserve"> – THIS DOCUMENT CONTAINS TECHNICAL DATA WHOSE EXPORT IS RESTRICTED BY THE ARMS EXPORT CONTROL ACT (TITLE 22, U.S.C., SEC 2751, </w:t>
            </w:r>
            <w:r>
              <w:rPr>
                <w:sz w:val="16"/>
                <w:u w:val="single"/>
              </w:rPr>
              <w:t>ET SEQ</w:t>
            </w:r>
            <w:r>
              <w:rPr>
                <w:sz w:val="16"/>
              </w:rPr>
              <w:t xml:space="preserve">.) OR THE EXPORT ADMINISTRATION ACT OF 1979, AS AMENDED (TITLE 50, U.S.C., APP. 2401 </w:t>
            </w:r>
            <w:r>
              <w:rPr>
                <w:sz w:val="16"/>
                <w:u w:val="single"/>
              </w:rPr>
              <w:t>ET SEQ</w:t>
            </w:r>
            <w:r>
              <w:rPr>
                <w:sz w:val="16"/>
              </w:rPr>
              <w:t>.)  VIOLATIONS OF THESE EXPORT LAWS ARE SUBJECT TO SEVERE CRIMINAL PENALTIES.  DISSEMINATE IN ACCORDANCE WITH PROVISIONS OF DOD DIRECTIVE 5230.25.</w:t>
            </w:r>
          </w:p>
        </w:tc>
      </w:tr>
    </w:tbl>
    <w:p w14:paraId="42D51EAE" w14:textId="77777777" w:rsidR="00490651" w:rsidRDefault="00490651" w:rsidP="009501D9">
      <w:pPr>
        <w:tabs>
          <w:tab w:val="center" w:pos="4680"/>
        </w:tabs>
        <w:spacing w:after="0"/>
        <w:rPr>
          <w:bCs/>
          <w:cap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060"/>
        <w:gridCol w:w="2875"/>
      </w:tblGrid>
      <w:tr w:rsidR="00EC0C95" w14:paraId="29D81089" w14:textId="77777777" w:rsidTr="00EC0C95">
        <w:tc>
          <w:tcPr>
            <w:tcW w:w="3415" w:type="dxa"/>
          </w:tcPr>
          <w:p w14:paraId="42AA221D" w14:textId="37A3E9EA" w:rsidR="00EC0C95" w:rsidRDefault="00EC0C95" w:rsidP="009501D9">
            <w:pPr>
              <w:tabs>
                <w:tab w:val="center" w:pos="4680"/>
              </w:tabs>
              <w:spacing w:after="0"/>
              <w:rPr>
                <w:bCs/>
                <w:caps/>
                <w:szCs w:val="20"/>
              </w:rPr>
            </w:pPr>
            <w:r>
              <w:t>Prepared by:</w:t>
            </w:r>
          </w:p>
        </w:tc>
        <w:tc>
          <w:tcPr>
            <w:tcW w:w="3060" w:type="dxa"/>
          </w:tcPr>
          <w:p w14:paraId="13EB779F" w14:textId="2AB52D47" w:rsidR="00EC0C95" w:rsidRDefault="00EC0C95" w:rsidP="009501D9">
            <w:pPr>
              <w:tabs>
                <w:tab w:val="center" w:pos="4680"/>
              </w:tabs>
              <w:spacing w:after="0"/>
              <w:rPr>
                <w:bCs/>
                <w:caps/>
                <w:szCs w:val="20"/>
              </w:rPr>
            </w:pPr>
            <w:r>
              <w:t>Title:</w:t>
            </w:r>
          </w:p>
        </w:tc>
        <w:tc>
          <w:tcPr>
            <w:tcW w:w="2875" w:type="dxa"/>
          </w:tcPr>
          <w:p w14:paraId="4B58D45F" w14:textId="3A41C411" w:rsidR="00EC0C95" w:rsidRDefault="00EC0C95" w:rsidP="009501D9">
            <w:pPr>
              <w:tabs>
                <w:tab w:val="center" w:pos="4680"/>
              </w:tabs>
              <w:spacing w:after="0"/>
              <w:rPr>
                <w:bCs/>
                <w:caps/>
                <w:szCs w:val="20"/>
              </w:rPr>
            </w:pPr>
            <w:r>
              <w:t>Date:</w:t>
            </w:r>
          </w:p>
        </w:tc>
      </w:tr>
      <w:tr w:rsidR="00EC0C95" w14:paraId="404DD2D6" w14:textId="77777777" w:rsidTr="00EC0C95">
        <w:tc>
          <w:tcPr>
            <w:tcW w:w="3415" w:type="dxa"/>
          </w:tcPr>
          <w:p w14:paraId="60FF314F" w14:textId="78AF3A08" w:rsidR="00EC0C95" w:rsidRDefault="00EC0C95" w:rsidP="00EC0C95">
            <w:pPr>
              <w:tabs>
                <w:tab w:val="center" w:pos="4680"/>
              </w:tabs>
              <w:spacing w:before="120" w:after="60"/>
              <w:rPr>
                <w:bCs/>
                <w:caps/>
                <w:szCs w:val="20"/>
              </w:rPr>
            </w:pPr>
            <w:r w:rsidRPr="00803DD4">
              <w:rPr>
                <w:color w:val="00B050"/>
                <w:u w:val="single"/>
              </w:rPr>
              <w:t xml:space="preserve">Name of </w:t>
            </w:r>
            <w:r>
              <w:rPr>
                <w:color w:val="00B050"/>
                <w:u w:val="single"/>
              </w:rPr>
              <w:t>p</w:t>
            </w:r>
            <w:r w:rsidRPr="00803DD4">
              <w:rPr>
                <w:color w:val="00B050"/>
                <w:u w:val="single"/>
              </w:rPr>
              <w:t xml:space="preserve">lan </w:t>
            </w:r>
            <w:r>
              <w:rPr>
                <w:color w:val="00B050"/>
                <w:u w:val="single"/>
              </w:rPr>
              <w:t>a</w:t>
            </w:r>
            <w:r w:rsidRPr="00803DD4">
              <w:rPr>
                <w:color w:val="00B050"/>
                <w:u w:val="single"/>
              </w:rPr>
              <w:t>uthor</w:t>
            </w:r>
          </w:p>
        </w:tc>
        <w:tc>
          <w:tcPr>
            <w:tcW w:w="3060" w:type="dxa"/>
          </w:tcPr>
          <w:p w14:paraId="39137FDD" w14:textId="16933907" w:rsidR="00EC0C95" w:rsidRDefault="00EC0C95" w:rsidP="00EC0C95">
            <w:pPr>
              <w:tabs>
                <w:tab w:val="center" w:pos="4680"/>
              </w:tabs>
              <w:spacing w:before="120" w:after="60"/>
              <w:rPr>
                <w:bCs/>
                <w:caps/>
                <w:szCs w:val="20"/>
              </w:rPr>
            </w:pPr>
            <w:r w:rsidRPr="005448A2">
              <w:rPr>
                <w:color w:val="00B050"/>
              </w:rPr>
              <w:t>Quality Engineer</w:t>
            </w:r>
          </w:p>
        </w:tc>
        <w:tc>
          <w:tcPr>
            <w:tcW w:w="2875" w:type="dxa"/>
          </w:tcPr>
          <w:p w14:paraId="3C1D04CC" w14:textId="1E5FB4FC" w:rsidR="00EC0C95" w:rsidRDefault="00EC0C95" w:rsidP="00EC0C95">
            <w:pPr>
              <w:tabs>
                <w:tab w:val="center" w:pos="4680"/>
              </w:tabs>
              <w:spacing w:before="120" w:after="60"/>
              <w:rPr>
                <w:bCs/>
                <w:caps/>
                <w:szCs w:val="20"/>
              </w:rPr>
            </w:pPr>
            <w:r>
              <w:rPr>
                <w:bCs/>
                <w:caps/>
                <w:szCs w:val="20"/>
                <w:u w:val="single"/>
              </w:rPr>
              <w:t xml:space="preserve">     </w:t>
            </w:r>
            <w:r>
              <w:rPr>
                <w:bCs/>
                <w:caps/>
                <w:szCs w:val="20"/>
                <w:u w:val="single"/>
              </w:rPr>
              <w:tab/>
            </w:r>
          </w:p>
        </w:tc>
      </w:tr>
      <w:tr w:rsidR="00EC0C95" w14:paraId="2CEFAF83" w14:textId="77777777" w:rsidTr="00EC0C95">
        <w:tc>
          <w:tcPr>
            <w:tcW w:w="3415" w:type="dxa"/>
          </w:tcPr>
          <w:p w14:paraId="049E3596" w14:textId="778573DE" w:rsidR="00EC0C95" w:rsidRDefault="00EC0C95" w:rsidP="00EC0C95">
            <w:pPr>
              <w:tabs>
                <w:tab w:val="center" w:pos="4680"/>
              </w:tabs>
              <w:spacing w:before="240" w:after="0"/>
              <w:rPr>
                <w:bCs/>
                <w:caps/>
                <w:szCs w:val="20"/>
              </w:rPr>
            </w:pPr>
            <w:r w:rsidRPr="005C7763">
              <w:t>Appro</w:t>
            </w:r>
            <w:r>
              <w:t>ved by:</w:t>
            </w:r>
          </w:p>
        </w:tc>
        <w:tc>
          <w:tcPr>
            <w:tcW w:w="3060" w:type="dxa"/>
          </w:tcPr>
          <w:p w14:paraId="447A66CD" w14:textId="77777777" w:rsidR="00EC0C95" w:rsidRDefault="00EC0C95" w:rsidP="00EC0C95">
            <w:pPr>
              <w:tabs>
                <w:tab w:val="center" w:pos="4680"/>
              </w:tabs>
              <w:spacing w:before="240" w:after="0"/>
              <w:rPr>
                <w:bCs/>
                <w:caps/>
                <w:szCs w:val="20"/>
              </w:rPr>
            </w:pPr>
          </w:p>
        </w:tc>
        <w:tc>
          <w:tcPr>
            <w:tcW w:w="2875" w:type="dxa"/>
          </w:tcPr>
          <w:p w14:paraId="26C69FDD" w14:textId="77777777" w:rsidR="00EC0C95" w:rsidRDefault="00EC0C95" w:rsidP="00EC0C95">
            <w:pPr>
              <w:tabs>
                <w:tab w:val="center" w:pos="4680"/>
              </w:tabs>
              <w:spacing w:before="240" w:after="0"/>
              <w:rPr>
                <w:bCs/>
                <w:caps/>
                <w:szCs w:val="20"/>
              </w:rPr>
            </w:pPr>
          </w:p>
        </w:tc>
      </w:tr>
      <w:tr w:rsidR="00EC0C95" w14:paraId="34F3A4A2" w14:textId="77777777" w:rsidTr="00EC0C95">
        <w:tc>
          <w:tcPr>
            <w:tcW w:w="3415" w:type="dxa"/>
          </w:tcPr>
          <w:p w14:paraId="022D0059" w14:textId="7EEF92F7" w:rsidR="00EC0C95" w:rsidRDefault="00EC0C95" w:rsidP="00EC0C95">
            <w:pPr>
              <w:tabs>
                <w:tab w:val="center" w:pos="4680"/>
              </w:tabs>
              <w:spacing w:before="120" w:after="60"/>
              <w:rPr>
                <w:bCs/>
                <w:caps/>
                <w:szCs w:val="20"/>
              </w:rPr>
            </w:pPr>
            <w:r w:rsidRPr="00C32FC2">
              <w:rPr>
                <w:color w:val="00B050"/>
                <w:u w:val="single"/>
              </w:rPr>
              <w:t xml:space="preserve">Name of </w:t>
            </w:r>
            <w:r>
              <w:rPr>
                <w:color w:val="00B050"/>
                <w:u w:val="single"/>
              </w:rPr>
              <w:t>PQE</w:t>
            </w:r>
            <w:r>
              <w:rPr>
                <w:color w:val="00B050"/>
                <w:u w:val="single"/>
              </w:rPr>
              <w:tab/>
            </w:r>
          </w:p>
        </w:tc>
        <w:tc>
          <w:tcPr>
            <w:tcW w:w="3060" w:type="dxa"/>
          </w:tcPr>
          <w:p w14:paraId="1372FBF3" w14:textId="5F866EE5" w:rsidR="00EC0C95" w:rsidRDefault="00EC0C95" w:rsidP="00EC0C95">
            <w:pPr>
              <w:tabs>
                <w:tab w:val="center" w:pos="4680"/>
              </w:tabs>
              <w:spacing w:before="120" w:after="60"/>
              <w:rPr>
                <w:bCs/>
                <w:caps/>
                <w:szCs w:val="20"/>
              </w:rPr>
            </w:pPr>
            <w:r>
              <w:t>Program Quality Engineer</w:t>
            </w:r>
          </w:p>
        </w:tc>
        <w:tc>
          <w:tcPr>
            <w:tcW w:w="2875" w:type="dxa"/>
          </w:tcPr>
          <w:p w14:paraId="3D3853CD" w14:textId="0D9A1D2E" w:rsidR="00EC0C95" w:rsidRPr="00EC0C95" w:rsidRDefault="00EC0C95" w:rsidP="00EC0C95">
            <w:pPr>
              <w:tabs>
                <w:tab w:val="center" w:pos="4680"/>
              </w:tabs>
              <w:spacing w:before="120" w:after="60"/>
              <w:rPr>
                <w:bCs/>
                <w:caps/>
                <w:szCs w:val="20"/>
                <w:u w:val="single"/>
              </w:rPr>
            </w:pPr>
            <w:r>
              <w:rPr>
                <w:bCs/>
                <w:caps/>
                <w:szCs w:val="20"/>
                <w:u w:val="single"/>
              </w:rPr>
              <w:t xml:space="preserve">     </w:t>
            </w:r>
            <w:r>
              <w:rPr>
                <w:bCs/>
                <w:caps/>
                <w:szCs w:val="20"/>
                <w:u w:val="single"/>
              </w:rPr>
              <w:tab/>
            </w:r>
          </w:p>
        </w:tc>
      </w:tr>
      <w:tr w:rsidR="00EC0C95" w14:paraId="1775AE2C" w14:textId="77777777" w:rsidTr="00EC0C95">
        <w:tc>
          <w:tcPr>
            <w:tcW w:w="3415" w:type="dxa"/>
          </w:tcPr>
          <w:p w14:paraId="01FFA76F" w14:textId="47E5FC2D" w:rsidR="00EC0C95" w:rsidRDefault="00EC0C95" w:rsidP="00EC0C95">
            <w:pPr>
              <w:tabs>
                <w:tab w:val="center" w:pos="4680"/>
              </w:tabs>
              <w:spacing w:before="120" w:after="60"/>
              <w:rPr>
                <w:bCs/>
                <w:caps/>
                <w:szCs w:val="20"/>
              </w:rPr>
            </w:pPr>
            <w:r w:rsidRPr="00C32FC2">
              <w:rPr>
                <w:color w:val="00B050"/>
                <w:u w:val="single"/>
              </w:rPr>
              <w:t>Name of SME (if applicable)</w:t>
            </w:r>
            <w:r>
              <w:rPr>
                <w:color w:val="00B050"/>
                <w:u w:val="single"/>
              </w:rPr>
              <w:tab/>
            </w:r>
          </w:p>
        </w:tc>
        <w:tc>
          <w:tcPr>
            <w:tcW w:w="3060" w:type="dxa"/>
          </w:tcPr>
          <w:p w14:paraId="47C6F2DD" w14:textId="6CD65600" w:rsidR="00EC0C95" w:rsidRDefault="00EC0C95" w:rsidP="00EC0C95">
            <w:pPr>
              <w:tabs>
                <w:tab w:val="center" w:pos="4680"/>
              </w:tabs>
              <w:spacing w:before="120" w:after="60"/>
              <w:rPr>
                <w:bCs/>
                <w:caps/>
                <w:szCs w:val="20"/>
              </w:rPr>
            </w:pPr>
            <w:r w:rsidRPr="00C32FC2">
              <w:rPr>
                <w:color w:val="00B050"/>
              </w:rPr>
              <w:t>Subject Matter Expert</w:t>
            </w:r>
          </w:p>
        </w:tc>
        <w:tc>
          <w:tcPr>
            <w:tcW w:w="2875" w:type="dxa"/>
          </w:tcPr>
          <w:p w14:paraId="365FE234" w14:textId="7BD3C44E" w:rsidR="00EC0C95" w:rsidRDefault="00EC0C95" w:rsidP="00EC0C95">
            <w:pPr>
              <w:tabs>
                <w:tab w:val="center" w:pos="4680"/>
              </w:tabs>
              <w:spacing w:before="120" w:after="60"/>
              <w:rPr>
                <w:bCs/>
                <w:caps/>
                <w:szCs w:val="20"/>
              </w:rPr>
            </w:pPr>
            <w:r>
              <w:rPr>
                <w:bCs/>
                <w:caps/>
                <w:szCs w:val="20"/>
                <w:u w:val="single"/>
              </w:rPr>
              <w:t xml:space="preserve">     </w:t>
            </w:r>
            <w:r>
              <w:rPr>
                <w:bCs/>
                <w:caps/>
                <w:szCs w:val="20"/>
                <w:u w:val="single"/>
              </w:rPr>
              <w:tab/>
            </w:r>
          </w:p>
        </w:tc>
      </w:tr>
      <w:tr w:rsidR="00EC0C95" w14:paraId="2B3855E5" w14:textId="77777777" w:rsidTr="00EC0C95">
        <w:tc>
          <w:tcPr>
            <w:tcW w:w="3415" w:type="dxa"/>
          </w:tcPr>
          <w:p w14:paraId="18A79A30" w14:textId="5D081A4B" w:rsidR="00EC0C95" w:rsidRDefault="00EC0C95" w:rsidP="00EC0C95">
            <w:pPr>
              <w:tabs>
                <w:tab w:val="center" w:pos="4680"/>
              </w:tabs>
              <w:spacing w:before="120" w:after="60"/>
              <w:rPr>
                <w:bCs/>
                <w:caps/>
                <w:szCs w:val="20"/>
              </w:rPr>
            </w:pPr>
            <w:r w:rsidRPr="00727054">
              <w:rPr>
                <w:color w:val="00B050"/>
                <w:u w:val="single"/>
              </w:rPr>
              <w:t>Name of Subcont</w:t>
            </w:r>
            <w:r>
              <w:rPr>
                <w:color w:val="00B050"/>
                <w:u w:val="single"/>
              </w:rPr>
              <w:t>r</w:t>
            </w:r>
            <w:r w:rsidRPr="00727054">
              <w:rPr>
                <w:color w:val="00B050"/>
                <w:u w:val="single"/>
              </w:rPr>
              <w:t>act Manager</w:t>
            </w:r>
            <w:r>
              <w:rPr>
                <w:color w:val="00B050"/>
                <w:u w:val="single"/>
              </w:rPr>
              <w:tab/>
            </w:r>
          </w:p>
        </w:tc>
        <w:tc>
          <w:tcPr>
            <w:tcW w:w="3060" w:type="dxa"/>
          </w:tcPr>
          <w:p w14:paraId="70D2F2DC" w14:textId="1C900ECE" w:rsidR="00EC0C95" w:rsidRDefault="00EC0C95" w:rsidP="00EC0C95">
            <w:pPr>
              <w:tabs>
                <w:tab w:val="center" w:pos="4680"/>
              </w:tabs>
              <w:spacing w:before="120" w:after="60"/>
              <w:rPr>
                <w:bCs/>
                <w:caps/>
                <w:szCs w:val="20"/>
              </w:rPr>
            </w:pPr>
            <w:r w:rsidRPr="003E6920">
              <w:t>Supplier Representative</w:t>
            </w:r>
          </w:p>
        </w:tc>
        <w:tc>
          <w:tcPr>
            <w:tcW w:w="2875" w:type="dxa"/>
          </w:tcPr>
          <w:p w14:paraId="67BBD070" w14:textId="061EF1CE" w:rsidR="00EC0C95" w:rsidRDefault="00EC0C95" w:rsidP="00EC0C95">
            <w:pPr>
              <w:tabs>
                <w:tab w:val="center" w:pos="4680"/>
              </w:tabs>
              <w:spacing w:before="120" w:after="60"/>
              <w:rPr>
                <w:bCs/>
                <w:caps/>
                <w:szCs w:val="20"/>
              </w:rPr>
            </w:pPr>
            <w:r>
              <w:rPr>
                <w:bCs/>
                <w:caps/>
                <w:szCs w:val="20"/>
                <w:u w:val="single"/>
              </w:rPr>
              <w:t xml:space="preserve">     </w:t>
            </w:r>
            <w:r>
              <w:rPr>
                <w:bCs/>
                <w:caps/>
                <w:szCs w:val="20"/>
                <w:u w:val="single"/>
              </w:rPr>
              <w:tab/>
            </w:r>
          </w:p>
        </w:tc>
      </w:tr>
      <w:tr w:rsidR="00EC0C95" w14:paraId="7A76F613" w14:textId="77777777" w:rsidTr="00EC0C95">
        <w:tc>
          <w:tcPr>
            <w:tcW w:w="3415" w:type="dxa"/>
          </w:tcPr>
          <w:p w14:paraId="2B43F9AD" w14:textId="1AE5A82F" w:rsidR="00EC0C95" w:rsidRDefault="00EC0C95" w:rsidP="00EC0C95">
            <w:pPr>
              <w:tabs>
                <w:tab w:val="center" w:pos="4680"/>
              </w:tabs>
              <w:spacing w:before="120" w:after="60"/>
              <w:rPr>
                <w:bCs/>
                <w:caps/>
                <w:szCs w:val="20"/>
              </w:rPr>
            </w:pPr>
            <w:r w:rsidRPr="00C32FC2">
              <w:rPr>
                <w:color w:val="00B050"/>
                <w:u w:val="single"/>
              </w:rPr>
              <w:t>Name of IPT Lead</w:t>
            </w:r>
            <w:r>
              <w:rPr>
                <w:color w:val="00B050"/>
                <w:u w:val="single"/>
              </w:rPr>
              <w:tab/>
            </w:r>
          </w:p>
        </w:tc>
        <w:tc>
          <w:tcPr>
            <w:tcW w:w="3060" w:type="dxa"/>
          </w:tcPr>
          <w:p w14:paraId="69CE2043" w14:textId="1A259154" w:rsidR="00EC0C95" w:rsidRDefault="00EC0C95" w:rsidP="00EC0C95">
            <w:pPr>
              <w:tabs>
                <w:tab w:val="center" w:pos="4680"/>
              </w:tabs>
              <w:spacing w:before="120" w:after="60"/>
              <w:rPr>
                <w:bCs/>
                <w:caps/>
                <w:szCs w:val="20"/>
              </w:rPr>
            </w:pPr>
            <w:r w:rsidRPr="004D4BE5">
              <w:rPr>
                <w:color w:val="00B050"/>
              </w:rPr>
              <w:t>Name of IPT</w:t>
            </w:r>
            <w:r w:rsidRPr="00885399">
              <w:t xml:space="preserve"> </w:t>
            </w:r>
            <w:r>
              <w:t>Lead</w:t>
            </w:r>
          </w:p>
        </w:tc>
        <w:tc>
          <w:tcPr>
            <w:tcW w:w="2875" w:type="dxa"/>
          </w:tcPr>
          <w:p w14:paraId="23B88FF2" w14:textId="6C2F1CE9" w:rsidR="00EC0C95" w:rsidRDefault="00EC0C95" w:rsidP="00EC0C95">
            <w:pPr>
              <w:tabs>
                <w:tab w:val="center" w:pos="4680"/>
              </w:tabs>
              <w:spacing w:before="120" w:after="60"/>
              <w:rPr>
                <w:bCs/>
                <w:caps/>
                <w:szCs w:val="20"/>
              </w:rPr>
            </w:pPr>
            <w:r>
              <w:rPr>
                <w:bCs/>
                <w:caps/>
                <w:szCs w:val="20"/>
                <w:u w:val="single"/>
              </w:rPr>
              <w:t xml:space="preserve">     </w:t>
            </w:r>
            <w:r>
              <w:rPr>
                <w:bCs/>
                <w:caps/>
                <w:szCs w:val="20"/>
                <w:u w:val="single"/>
              </w:rPr>
              <w:tab/>
            </w:r>
          </w:p>
        </w:tc>
      </w:tr>
      <w:tr w:rsidR="00EC0C95" w14:paraId="38C7F7AF" w14:textId="77777777" w:rsidTr="00EC0C95">
        <w:tc>
          <w:tcPr>
            <w:tcW w:w="3415" w:type="dxa"/>
          </w:tcPr>
          <w:p w14:paraId="40CB3BD3" w14:textId="7771CCFE" w:rsidR="00EC0C95" w:rsidRDefault="00EC0C95" w:rsidP="00EC0C95">
            <w:pPr>
              <w:tabs>
                <w:tab w:val="center" w:pos="4680"/>
              </w:tabs>
              <w:spacing w:before="120" w:after="60"/>
              <w:rPr>
                <w:bCs/>
                <w:caps/>
                <w:szCs w:val="20"/>
              </w:rPr>
            </w:pPr>
            <w:r w:rsidRPr="00C32FC2">
              <w:rPr>
                <w:color w:val="00B050"/>
                <w:u w:val="single"/>
              </w:rPr>
              <w:t>Name of Program Manager</w:t>
            </w:r>
            <w:r>
              <w:rPr>
                <w:color w:val="00B050"/>
                <w:u w:val="single"/>
              </w:rPr>
              <w:tab/>
            </w:r>
          </w:p>
        </w:tc>
        <w:tc>
          <w:tcPr>
            <w:tcW w:w="3060" w:type="dxa"/>
          </w:tcPr>
          <w:p w14:paraId="4FC2F07B" w14:textId="255675CA" w:rsidR="00EC0C95" w:rsidRDefault="00EC0C95" w:rsidP="00EC0C95">
            <w:pPr>
              <w:tabs>
                <w:tab w:val="center" w:pos="4680"/>
              </w:tabs>
              <w:spacing w:before="120" w:after="60"/>
              <w:rPr>
                <w:bCs/>
                <w:caps/>
                <w:szCs w:val="20"/>
              </w:rPr>
            </w:pPr>
            <w:r>
              <w:t>Program Manager</w:t>
            </w:r>
          </w:p>
        </w:tc>
        <w:tc>
          <w:tcPr>
            <w:tcW w:w="2875" w:type="dxa"/>
          </w:tcPr>
          <w:p w14:paraId="04908EEE" w14:textId="667515DF" w:rsidR="00EC0C95" w:rsidRDefault="00EC0C95" w:rsidP="00EC0C95">
            <w:pPr>
              <w:tabs>
                <w:tab w:val="center" w:pos="4680"/>
              </w:tabs>
              <w:spacing w:before="120" w:after="60"/>
              <w:rPr>
                <w:bCs/>
                <w:caps/>
                <w:szCs w:val="20"/>
              </w:rPr>
            </w:pPr>
            <w:r>
              <w:rPr>
                <w:bCs/>
                <w:caps/>
                <w:szCs w:val="20"/>
                <w:u w:val="single"/>
              </w:rPr>
              <w:t xml:space="preserve">     </w:t>
            </w:r>
            <w:r>
              <w:rPr>
                <w:bCs/>
                <w:caps/>
                <w:szCs w:val="20"/>
                <w:u w:val="single"/>
              </w:rPr>
              <w:tab/>
            </w:r>
          </w:p>
        </w:tc>
      </w:tr>
    </w:tbl>
    <w:p w14:paraId="59EB1CF4" w14:textId="77777777" w:rsidR="00EC0C95" w:rsidRDefault="00EC0C95" w:rsidP="009501D9">
      <w:pPr>
        <w:tabs>
          <w:tab w:val="center" w:pos="4680"/>
        </w:tabs>
        <w:spacing w:after="0"/>
        <w:rPr>
          <w:bCs/>
          <w:caps/>
          <w:szCs w:val="20"/>
        </w:rPr>
      </w:pPr>
    </w:p>
    <w:p w14:paraId="42D51EB8" w14:textId="515BAAA8" w:rsidR="00490651" w:rsidRPr="00490651" w:rsidRDefault="00490651" w:rsidP="009501D9">
      <w:pPr>
        <w:spacing w:after="0"/>
        <w:jc w:val="center"/>
        <w:rPr>
          <w:b/>
          <w:szCs w:val="20"/>
        </w:rPr>
      </w:pPr>
      <w:r w:rsidRPr="00490651">
        <w:rPr>
          <w:b/>
          <w:szCs w:val="20"/>
        </w:rPr>
        <w:t xml:space="preserve">Prime Contract No: </w:t>
      </w:r>
      <w:r w:rsidR="00875FA8" w:rsidRPr="00875FA8">
        <w:rPr>
          <w:b/>
          <w:szCs w:val="20"/>
        </w:rPr>
        <w:t>W31P4Q-20-D-0023</w:t>
      </w:r>
    </w:p>
    <w:p w14:paraId="42D51EB9" w14:textId="77777777" w:rsidR="00490651" w:rsidRPr="00490651" w:rsidRDefault="00490651" w:rsidP="009501D9">
      <w:pPr>
        <w:tabs>
          <w:tab w:val="right" w:pos="2880"/>
          <w:tab w:val="left" w:pos="3600"/>
          <w:tab w:val="left" w:pos="6480"/>
          <w:tab w:val="right" w:pos="9360"/>
        </w:tabs>
        <w:spacing w:after="0"/>
        <w:rPr>
          <w:szCs w:val="20"/>
          <w:u w:val="single"/>
        </w:rPr>
      </w:pPr>
    </w:p>
    <w:p w14:paraId="0235145B" w14:textId="77777777" w:rsidR="00C71820" w:rsidRPr="00C71820" w:rsidRDefault="00C71820" w:rsidP="00C71820">
      <w:pPr>
        <w:tabs>
          <w:tab w:val="right" w:pos="2880"/>
          <w:tab w:val="left" w:pos="3600"/>
          <w:tab w:val="left" w:pos="6480"/>
          <w:tab w:val="right" w:pos="9360"/>
        </w:tabs>
        <w:spacing w:after="0"/>
        <w:jc w:val="center"/>
        <w:rPr>
          <w:b/>
          <w:sz w:val="20"/>
        </w:rPr>
      </w:pPr>
      <w:r w:rsidRPr="00C71820">
        <w:rPr>
          <w:b/>
          <w:sz w:val="20"/>
        </w:rPr>
        <w:t>Prepared by:</w:t>
      </w:r>
    </w:p>
    <w:p w14:paraId="495AA553" w14:textId="77777777" w:rsidR="00C71820" w:rsidRPr="00C71820" w:rsidRDefault="00C71820" w:rsidP="00C71820">
      <w:pPr>
        <w:tabs>
          <w:tab w:val="right" w:pos="2880"/>
          <w:tab w:val="left" w:pos="3600"/>
          <w:tab w:val="left" w:pos="6480"/>
          <w:tab w:val="right" w:pos="9360"/>
        </w:tabs>
        <w:spacing w:after="0"/>
        <w:jc w:val="center"/>
        <w:rPr>
          <w:b/>
          <w:sz w:val="20"/>
        </w:rPr>
      </w:pPr>
      <w:r w:rsidRPr="00C71820">
        <w:rPr>
          <w:b/>
          <w:sz w:val="20"/>
        </w:rPr>
        <w:t>General Dynamics – OTS, Inc.</w:t>
      </w:r>
    </w:p>
    <w:p w14:paraId="358538D2" w14:textId="77777777" w:rsidR="00C71820" w:rsidRPr="00C71820" w:rsidRDefault="00C71820" w:rsidP="00C71820">
      <w:pPr>
        <w:tabs>
          <w:tab w:val="right" w:pos="2880"/>
          <w:tab w:val="left" w:pos="3600"/>
          <w:tab w:val="left" w:pos="6480"/>
          <w:tab w:val="right" w:pos="9360"/>
        </w:tabs>
        <w:spacing w:after="0"/>
        <w:jc w:val="center"/>
        <w:rPr>
          <w:b/>
          <w:sz w:val="20"/>
        </w:rPr>
      </w:pPr>
      <w:r w:rsidRPr="00C71820">
        <w:rPr>
          <w:b/>
          <w:sz w:val="20"/>
        </w:rPr>
        <w:t>326 IBM Road</w:t>
      </w:r>
    </w:p>
    <w:p w14:paraId="42D51EBD" w14:textId="52E1AEB3" w:rsidR="00490651" w:rsidRDefault="00C71820" w:rsidP="00C71820">
      <w:pPr>
        <w:tabs>
          <w:tab w:val="right" w:pos="2880"/>
          <w:tab w:val="left" w:pos="3600"/>
          <w:tab w:val="left" w:pos="6480"/>
          <w:tab w:val="right" w:pos="9360"/>
        </w:tabs>
        <w:spacing w:after="0"/>
        <w:jc w:val="center"/>
        <w:rPr>
          <w:b/>
          <w:sz w:val="20"/>
        </w:rPr>
      </w:pPr>
      <w:r w:rsidRPr="00C71820">
        <w:rPr>
          <w:b/>
          <w:sz w:val="20"/>
        </w:rPr>
        <w:t>Williston, VT  05495</w:t>
      </w:r>
    </w:p>
    <w:p w14:paraId="532019B7" w14:textId="14954D5A" w:rsidR="005E0DC3" w:rsidRDefault="005E0DC3" w:rsidP="00C71820">
      <w:pPr>
        <w:tabs>
          <w:tab w:val="right" w:pos="2880"/>
          <w:tab w:val="left" w:pos="3600"/>
          <w:tab w:val="left" w:pos="6480"/>
          <w:tab w:val="right" w:pos="9360"/>
        </w:tabs>
        <w:spacing w:after="0"/>
        <w:jc w:val="center"/>
        <w:rPr>
          <w:b/>
          <w:sz w:val="20"/>
        </w:rPr>
      </w:pPr>
    </w:p>
    <w:p w14:paraId="131EA472" w14:textId="3EC523A0" w:rsidR="005E0DC3" w:rsidRDefault="004C0F64" w:rsidP="00C71820">
      <w:pPr>
        <w:tabs>
          <w:tab w:val="right" w:pos="2880"/>
          <w:tab w:val="left" w:pos="3600"/>
          <w:tab w:val="left" w:pos="6480"/>
          <w:tab w:val="right" w:pos="9360"/>
        </w:tabs>
        <w:spacing w:after="0"/>
        <w:jc w:val="center"/>
        <w:rPr>
          <w:b/>
          <w:sz w:val="20"/>
        </w:rPr>
      </w:pPr>
      <w:r w:rsidRPr="00BB2CC1">
        <w:rPr>
          <w:b/>
          <w:bCs/>
          <w:noProof/>
          <w:sz w:val="32"/>
          <w:szCs w:val="32"/>
        </w:rPr>
        <mc:AlternateContent>
          <mc:Choice Requires="wps">
            <w:drawing>
              <wp:anchor distT="45720" distB="45720" distL="114300" distR="114300" simplePos="0" relativeHeight="251662336" behindDoc="0" locked="0" layoutInCell="1" allowOverlap="1" wp14:anchorId="5C826773" wp14:editId="176436DB">
                <wp:simplePos x="0" y="0"/>
                <wp:positionH relativeFrom="margin">
                  <wp:align>left</wp:align>
                </wp:positionH>
                <wp:positionV relativeFrom="paragraph">
                  <wp:posOffset>22860</wp:posOffset>
                </wp:positionV>
                <wp:extent cx="1819275" cy="723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723900"/>
                        </a:xfrm>
                        <a:prstGeom prst="rect">
                          <a:avLst/>
                        </a:prstGeom>
                        <a:solidFill>
                          <a:srgbClr val="FFFFFF"/>
                        </a:solidFill>
                        <a:ln w="9525">
                          <a:solidFill>
                            <a:srgbClr val="000000"/>
                          </a:solidFill>
                          <a:miter lim="800000"/>
                          <a:headEnd/>
                          <a:tailEnd/>
                        </a:ln>
                      </wps:spPr>
                      <wps:txbx>
                        <w:txbxContent>
                          <w:p w14:paraId="65D4B667" w14:textId="77777777" w:rsidR="00626587" w:rsidRPr="004C0F64" w:rsidRDefault="00626587" w:rsidP="0054593E">
                            <w:pPr>
                              <w:spacing w:after="0"/>
                              <w:rPr>
                                <w:sz w:val="18"/>
                                <w:szCs w:val="18"/>
                              </w:rPr>
                            </w:pPr>
                            <w:r w:rsidRPr="004C0F64">
                              <w:rPr>
                                <w:sz w:val="18"/>
                                <w:szCs w:val="18"/>
                              </w:rPr>
                              <w:t>Controlled by: GD-OTS</w:t>
                            </w:r>
                          </w:p>
                          <w:p w14:paraId="2C666A55" w14:textId="77777777" w:rsidR="00626587" w:rsidRPr="004C0F64" w:rsidRDefault="00626587" w:rsidP="0054593E">
                            <w:pPr>
                              <w:spacing w:after="0"/>
                              <w:rPr>
                                <w:sz w:val="18"/>
                                <w:szCs w:val="18"/>
                              </w:rPr>
                            </w:pPr>
                            <w:r w:rsidRPr="004C0F64">
                              <w:rPr>
                                <w:sz w:val="18"/>
                                <w:szCs w:val="18"/>
                              </w:rPr>
                              <w:t>CUI Category: CTI</w:t>
                            </w:r>
                          </w:p>
                          <w:p w14:paraId="7009FB58" w14:textId="77777777" w:rsidR="00626587" w:rsidRPr="0054593E" w:rsidRDefault="00626587" w:rsidP="0054593E">
                            <w:pPr>
                              <w:spacing w:after="0"/>
                              <w:rPr>
                                <w:sz w:val="18"/>
                                <w:szCs w:val="18"/>
                              </w:rPr>
                            </w:pPr>
                            <w:r w:rsidRPr="004C0F64">
                              <w:rPr>
                                <w:sz w:val="18"/>
                                <w:szCs w:val="18"/>
                              </w:rPr>
                              <w:t>Distribution Statement: C</w:t>
                            </w:r>
                          </w:p>
                          <w:p w14:paraId="49FC4F36" w14:textId="77777777" w:rsidR="00626587" w:rsidRPr="004C0F64" w:rsidRDefault="00626587" w:rsidP="0054593E">
                            <w:pPr>
                              <w:spacing w:after="0"/>
                              <w:rPr>
                                <w:sz w:val="18"/>
                                <w:szCs w:val="18"/>
                              </w:rPr>
                            </w:pPr>
                            <w:r w:rsidRPr="004C0F64">
                              <w:rPr>
                                <w:sz w:val="18"/>
                                <w:szCs w:val="18"/>
                              </w:rPr>
                              <w:t>POC: Jay Dichard, (938) 900-8832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26773" id="Text Box 2" o:spid="_x0000_s1027" type="#_x0000_t202" style="position:absolute;left:0;text-align:left;margin-left:0;margin-top:1.8pt;width:143.25pt;height:57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">
                <v:textbox>
                  <w:txbxContent>
                    <w:p w14:paraId="65D4B667" w14:textId="77777777" w:rsidR="00626587" w:rsidRPr="004C0F64" w:rsidRDefault="00626587" w:rsidP="0054593E">
                      <w:pPr>
                        <w:spacing w:after="0"/>
                        <w:rPr>
                          <w:sz w:val="18"/>
                          <w:szCs w:val="18"/>
                        </w:rPr>
                      </w:pPr>
                      <w:r w:rsidRPr="004C0F64">
                        <w:rPr>
                          <w:sz w:val="18"/>
                          <w:szCs w:val="18"/>
                        </w:rPr>
                        <w:t>Controlled by: GD-OTS</w:t>
                      </w:r>
                    </w:p>
                    <w:p w14:paraId="2C666A55" w14:textId="77777777" w:rsidR="00626587" w:rsidRPr="004C0F64" w:rsidRDefault="00626587" w:rsidP="0054593E">
                      <w:pPr>
                        <w:spacing w:after="0"/>
                        <w:rPr>
                          <w:sz w:val="18"/>
                          <w:szCs w:val="18"/>
                        </w:rPr>
                      </w:pPr>
                      <w:r w:rsidRPr="004C0F64">
                        <w:rPr>
                          <w:sz w:val="18"/>
                          <w:szCs w:val="18"/>
                        </w:rPr>
                        <w:t>CUI Category: CTI</w:t>
                      </w:r>
                    </w:p>
                    <w:p w14:paraId="7009FB58" w14:textId="77777777" w:rsidR="00626587" w:rsidRPr="0054593E" w:rsidRDefault="00626587" w:rsidP="0054593E">
                      <w:pPr>
                        <w:spacing w:after="0"/>
                        <w:rPr>
                          <w:sz w:val="18"/>
                          <w:szCs w:val="18"/>
                        </w:rPr>
                      </w:pPr>
                      <w:r w:rsidRPr="004C0F64">
                        <w:rPr>
                          <w:sz w:val="18"/>
                          <w:szCs w:val="18"/>
                        </w:rPr>
                        <w:t>Distribution Statement: C</w:t>
                      </w:r>
                    </w:p>
                    <w:p w14:paraId="49FC4F36" w14:textId="77777777" w:rsidR="00626587" w:rsidRPr="004C0F64" w:rsidRDefault="00626587" w:rsidP="0054593E">
                      <w:pPr>
                        <w:spacing w:after="0"/>
                        <w:rPr>
                          <w:sz w:val="18"/>
                          <w:szCs w:val="18"/>
                        </w:rPr>
                      </w:pPr>
                      <w:r w:rsidRPr="004C0F64">
                        <w:rPr>
                          <w:sz w:val="18"/>
                          <w:szCs w:val="18"/>
                        </w:rPr>
                        <w:t>POC: Jay Dichard, (938) 900-8832</w:t>
                      </w:r>
                    </w:p>
                  </w:txbxContent>
                </v:textbox>
                <w10:wrap type="square" anchorx="margin"/>
              </v:shape>
            </w:pict>
          </mc:Fallback>
        </mc:AlternateContent>
      </w:r>
    </w:p>
    <w:p w14:paraId="7770156A" w14:textId="77777777" w:rsidR="005E0DC3" w:rsidRDefault="005E0DC3" w:rsidP="00C71820">
      <w:pPr>
        <w:tabs>
          <w:tab w:val="right" w:pos="2880"/>
          <w:tab w:val="left" w:pos="3600"/>
          <w:tab w:val="left" w:pos="6480"/>
          <w:tab w:val="right" w:pos="9360"/>
        </w:tabs>
        <w:spacing w:after="0"/>
        <w:jc w:val="center"/>
        <w:rPr>
          <w:szCs w:val="20"/>
          <w:u w:val="single"/>
        </w:rPr>
      </w:pPr>
    </w:p>
    <w:p w14:paraId="0E287013" w14:textId="13F45619" w:rsidR="00626587" w:rsidRDefault="00626587" w:rsidP="00C71820">
      <w:pPr>
        <w:tabs>
          <w:tab w:val="right" w:pos="2880"/>
          <w:tab w:val="left" w:pos="3600"/>
          <w:tab w:val="left" w:pos="6480"/>
          <w:tab w:val="right" w:pos="9360"/>
        </w:tabs>
        <w:spacing w:after="0"/>
        <w:jc w:val="center"/>
        <w:rPr>
          <w:szCs w:val="20"/>
          <w:u w:val="single"/>
        </w:rPr>
      </w:pPr>
    </w:p>
    <w:p w14:paraId="42D51EBE" w14:textId="77777777" w:rsidR="00490651" w:rsidRDefault="00490651" w:rsidP="00490651">
      <w:pPr>
        <w:tabs>
          <w:tab w:val="right" w:pos="2880"/>
          <w:tab w:val="left" w:pos="3600"/>
          <w:tab w:val="left" w:pos="6480"/>
          <w:tab w:val="right" w:pos="9360"/>
        </w:tabs>
        <w:rPr>
          <w:szCs w:val="20"/>
          <w:u w:val="single"/>
        </w:rPr>
      </w:pPr>
    </w:p>
    <w:p w14:paraId="42D51EBF" w14:textId="77777777" w:rsidR="00BA5F6B" w:rsidRPr="00490651" w:rsidRDefault="00BA5F6B" w:rsidP="00490651">
      <w:pPr>
        <w:tabs>
          <w:tab w:val="right" w:pos="2880"/>
          <w:tab w:val="left" w:pos="3600"/>
          <w:tab w:val="left" w:pos="6480"/>
          <w:tab w:val="right" w:pos="9360"/>
        </w:tabs>
        <w:rPr>
          <w:szCs w:val="20"/>
          <w:u w:val="single"/>
        </w:rPr>
        <w:sectPr w:rsidR="00BA5F6B" w:rsidRPr="00490651" w:rsidSect="007A4AD1">
          <w:headerReference w:type="default" r:id="rId13"/>
          <w:footerReference w:type="default" r:id="rId14"/>
          <w:pgSz w:w="12240" w:h="15840"/>
          <w:pgMar w:top="1980" w:right="1440" w:bottom="1080" w:left="1440" w:header="720" w:footer="288" w:gutter="0"/>
          <w:cols w:space="720"/>
          <w:docGrid w:linePitch="326"/>
        </w:sectPr>
      </w:pPr>
    </w:p>
    <w:tbl>
      <w:tblPr>
        <w:tblW w:w="89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28"/>
        <w:gridCol w:w="1663"/>
        <w:gridCol w:w="6044"/>
      </w:tblGrid>
      <w:tr w:rsidR="00112354" w14:paraId="42D51EC1" w14:textId="77777777" w:rsidTr="00F629C2">
        <w:trPr>
          <w:trHeight w:val="240"/>
          <w:jc w:val="center"/>
        </w:trPr>
        <w:tc>
          <w:tcPr>
            <w:tcW w:w="8935" w:type="dxa"/>
            <w:gridSpan w:val="3"/>
            <w:tcBorders>
              <w:top w:val="single" w:sz="6" w:space="0" w:color="auto"/>
              <w:left w:val="single" w:sz="6" w:space="0" w:color="auto"/>
              <w:bottom w:val="single" w:sz="6" w:space="0" w:color="auto"/>
              <w:right w:val="single" w:sz="6" w:space="0" w:color="auto"/>
            </w:tcBorders>
          </w:tcPr>
          <w:p w14:paraId="42D51EC0" w14:textId="77777777" w:rsidR="00112354" w:rsidRDefault="00112354">
            <w:pPr>
              <w:pStyle w:val="Sign"/>
              <w:tabs>
                <w:tab w:val="clear" w:pos="3600"/>
                <w:tab w:val="clear" w:pos="6480"/>
                <w:tab w:val="center" w:pos="4680"/>
              </w:tabs>
              <w:jc w:val="center"/>
              <w:rPr>
                <w:sz w:val="20"/>
              </w:rPr>
            </w:pPr>
            <w:r>
              <w:rPr>
                <w:sz w:val="20"/>
              </w:rPr>
              <w:lastRenderedPageBreak/>
              <w:t>DOCUMENT CHANGE LOG</w:t>
            </w:r>
          </w:p>
        </w:tc>
      </w:tr>
      <w:tr w:rsidR="00F629C2" w14:paraId="42D51EC5" w14:textId="77777777" w:rsidTr="00A04FD6">
        <w:trPr>
          <w:jc w:val="center"/>
        </w:trPr>
        <w:tc>
          <w:tcPr>
            <w:tcW w:w="1228" w:type="dxa"/>
            <w:tcBorders>
              <w:top w:val="single" w:sz="6" w:space="0" w:color="auto"/>
              <w:left w:val="single" w:sz="6" w:space="0" w:color="auto"/>
              <w:bottom w:val="single" w:sz="6" w:space="0" w:color="auto"/>
            </w:tcBorders>
          </w:tcPr>
          <w:p w14:paraId="42D51EC2" w14:textId="77777777" w:rsidR="00F629C2" w:rsidRDefault="00F629C2" w:rsidP="00814A79">
            <w:pPr>
              <w:pStyle w:val="Sign"/>
              <w:tabs>
                <w:tab w:val="clear" w:pos="3600"/>
                <w:tab w:val="clear" w:pos="6480"/>
                <w:tab w:val="center" w:pos="630"/>
              </w:tabs>
              <w:jc w:val="center"/>
              <w:rPr>
                <w:sz w:val="20"/>
              </w:rPr>
            </w:pPr>
            <w:r>
              <w:rPr>
                <w:sz w:val="20"/>
              </w:rPr>
              <w:t>REVISION</w:t>
            </w:r>
          </w:p>
        </w:tc>
        <w:tc>
          <w:tcPr>
            <w:tcW w:w="1663" w:type="dxa"/>
            <w:tcBorders>
              <w:top w:val="single" w:sz="6" w:space="0" w:color="auto"/>
              <w:bottom w:val="single" w:sz="6" w:space="0" w:color="auto"/>
            </w:tcBorders>
          </w:tcPr>
          <w:p w14:paraId="42D51EC3" w14:textId="77777777" w:rsidR="00F629C2" w:rsidRDefault="00F629C2" w:rsidP="00814A79">
            <w:pPr>
              <w:pStyle w:val="Sign"/>
              <w:tabs>
                <w:tab w:val="center" w:pos="473"/>
              </w:tabs>
              <w:jc w:val="center"/>
              <w:rPr>
                <w:sz w:val="20"/>
              </w:rPr>
            </w:pPr>
            <w:r>
              <w:rPr>
                <w:sz w:val="20"/>
              </w:rPr>
              <w:t>DATE</w:t>
            </w:r>
          </w:p>
        </w:tc>
        <w:tc>
          <w:tcPr>
            <w:tcW w:w="6044" w:type="dxa"/>
            <w:tcBorders>
              <w:top w:val="single" w:sz="6" w:space="0" w:color="auto"/>
              <w:bottom w:val="single" w:sz="6" w:space="0" w:color="auto"/>
            </w:tcBorders>
          </w:tcPr>
          <w:p w14:paraId="42D51EC4" w14:textId="77777777" w:rsidR="00F629C2" w:rsidRDefault="00F629C2" w:rsidP="00814A79">
            <w:pPr>
              <w:pStyle w:val="Sign"/>
              <w:tabs>
                <w:tab w:val="clear" w:pos="3600"/>
                <w:tab w:val="center" w:pos="1692"/>
              </w:tabs>
              <w:jc w:val="center"/>
              <w:rPr>
                <w:sz w:val="20"/>
              </w:rPr>
            </w:pPr>
            <w:r>
              <w:rPr>
                <w:sz w:val="20"/>
              </w:rPr>
              <w:t>PARAGRAPHS AFFECTED</w:t>
            </w:r>
          </w:p>
        </w:tc>
      </w:tr>
      <w:tr w:rsidR="00F629C2" w14:paraId="42D51EC9" w14:textId="77777777" w:rsidTr="00A04FD6">
        <w:trPr>
          <w:jc w:val="center"/>
        </w:trPr>
        <w:tc>
          <w:tcPr>
            <w:tcW w:w="1228" w:type="dxa"/>
            <w:tcBorders>
              <w:top w:val="single" w:sz="6" w:space="0" w:color="auto"/>
              <w:left w:val="single" w:sz="6" w:space="0" w:color="auto"/>
              <w:bottom w:val="single" w:sz="6" w:space="0" w:color="auto"/>
            </w:tcBorders>
          </w:tcPr>
          <w:p w14:paraId="42D51EC6" w14:textId="77777777" w:rsidR="00F629C2" w:rsidRDefault="00F629C2">
            <w:pPr>
              <w:pStyle w:val="Sign"/>
              <w:tabs>
                <w:tab w:val="clear" w:pos="3600"/>
                <w:tab w:val="clear" w:pos="6480"/>
                <w:tab w:val="center" w:pos="630"/>
              </w:tabs>
              <w:jc w:val="center"/>
              <w:rPr>
                <w:sz w:val="20"/>
              </w:rPr>
            </w:pPr>
            <w:r>
              <w:rPr>
                <w:sz w:val="20"/>
              </w:rPr>
              <w:t>-</w:t>
            </w:r>
          </w:p>
        </w:tc>
        <w:tc>
          <w:tcPr>
            <w:tcW w:w="1663" w:type="dxa"/>
            <w:tcBorders>
              <w:top w:val="single" w:sz="6" w:space="0" w:color="auto"/>
              <w:bottom w:val="single" w:sz="6" w:space="0" w:color="auto"/>
            </w:tcBorders>
          </w:tcPr>
          <w:p w14:paraId="42D51EC7" w14:textId="77777777" w:rsidR="00F629C2" w:rsidRPr="00C8667F" w:rsidRDefault="00A04FD6">
            <w:pPr>
              <w:pStyle w:val="Sign"/>
              <w:tabs>
                <w:tab w:val="clear" w:pos="3600"/>
                <w:tab w:val="clear" w:pos="6480"/>
                <w:tab w:val="center" w:pos="473"/>
              </w:tabs>
              <w:jc w:val="center"/>
              <w:rPr>
                <w:color w:val="00B050"/>
                <w:sz w:val="20"/>
              </w:rPr>
            </w:pPr>
            <w:r w:rsidRPr="00C8667F">
              <w:rPr>
                <w:color w:val="00B050"/>
                <w:sz w:val="20"/>
              </w:rPr>
              <w:t>DD MMM YYY</w:t>
            </w:r>
          </w:p>
        </w:tc>
        <w:tc>
          <w:tcPr>
            <w:tcW w:w="6044" w:type="dxa"/>
            <w:tcBorders>
              <w:top w:val="single" w:sz="6" w:space="0" w:color="auto"/>
              <w:bottom w:val="single" w:sz="6" w:space="0" w:color="auto"/>
            </w:tcBorders>
          </w:tcPr>
          <w:p w14:paraId="42D51EC8" w14:textId="77777777" w:rsidR="00F629C2" w:rsidRDefault="00F629C2">
            <w:pPr>
              <w:pStyle w:val="Sign"/>
              <w:tabs>
                <w:tab w:val="clear" w:pos="3600"/>
                <w:tab w:val="clear" w:pos="6480"/>
              </w:tabs>
              <w:rPr>
                <w:sz w:val="20"/>
              </w:rPr>
            </w:pPr>
            <w:r>
              <w:rPr>
                <w:sz w:val="20"/>
              </w:rPr>
              <w:t>Initial Issue</w:t>
            </w:r>
          </w:p>
        </w:tc>
      </w:tr>
      <w:tr w:rsidR="00F629C2" w14:paraId="42D51ED1" w14:textId="77777777" w:rsidTr="00A04FD6">
        <w:trPr>
          <w:jc w:val="center"/>
        </w:trPr>
        <w:tc>
          <w:tcPr>
            <w:tcW w:w="1228" w:type="dxa"/>
            <w:tcBorders>
              <w:top w:val="single" w:sz="6" w:space="0" w:color="auto"/>
              <w:left w:val="single" w:sz="6" w:space="0" w:color="auto"/>
              <w:bottom w:val="single" w:sz="6" w:space="0" w:color="auto"/>
            </w:tcBorders>
          </w:tcPr>
          <w:p w14:paraId="42D51ECE" w14:textId="77777777" w:rsidR="00F629C2" w:rsidRDefault="00F629C2">
            <w:pPr>
              <w:pStyle w:val="Sign"/>
              <w:tabs>
                <w:tab w:val="clear" w:pos="3600"/>
                <w:tab w:val="clear" w:pos="6480"/>
                <w:tab w:val="center" w:pos="810"/>
              </w:tabs>
              <w:rPr>
                <w:sz w:val="20"/>
              </w:rPr>
            </w:pPr>
          </w:p>
        </w:tc>
        <w:tc>
          <w:tcPr>
            <w:tcW w:w="1663" w:type="dxa"/>
            <w:tcBorders>
              <w:top w:val="single" w:sz="6" w:space="0" w:color="auto"/>
              <w:bottom w:val="single" w:sz="6" w:space="0" w:color="auto"/>
            </w:tcBorders>
          </w:tcPr>
          <w:p w14:paraId="42D51ECF" w14:textId="77777777" w:rsidR="00F629C2" w:rsidRDefault="00F629C2">
            <w:pPr>
              <w:pStyle w:val="Sign"/>
              <w:tabs>
                <w:tab w:val="center" w:pos="473"/>
              </w:tabs>
              <w:rPr>
                <w:sz w:val="20"/>
              </w:rPr>
            </w:pPr>
          </w:p>
        </w:tc>
        <w:tc>
          <w:tcPr>
            <w:tcW w:w="6044" w:type="dxa"/>
            <w:tcBorders>
              <w:top w:val="single" w:sz="6" w:space="0" w:color="auto"/>
              <w:bottom w:val="single" w:sz="6" w:space="0" w:color="auto"/>
            </w:tcBorders>
          </w:tcPr>
          <w:p w14:paraId="42D51ED0" w14:textId="77777777" w:rsidR="00F629C2" w:rsidRDefault="00F629C2">
            <w:pPr>
              <w:pStyle w:val="Sign"/>
              <w:tabs>
                <w:tab w:val="clear" w:pos="3600"/>
                <w:tab w:val="center" w:pos="1388"/>
              </w:tabs>
              <w:rPr>
                <w:sz w:val="20"/>
              </w:rPr>
            </w:pPr>
          </w:p>
        </w:tc>
      </w:tr>
    </w:tbl>
    <w:p w14:paraId="42D51ED2" w14:textId="77777777" w:rsidR="0011065E" w:rsidRDefault="0011065E">
      <w:pPr>
        <w:pStyle w:val="Header"/>
        <w:tabs>
          <w:tab w:val="clear" w:pos="4320"/>
          <w:tab w:val="clear" w:pos="8640"/>
        </w:tabs>
        <w:jc w:val="left"/>
        <w:rPr>
          <w:szCs w:val="24"/>
        </w:rPr>
      </w:pPr>
    </w:p>
    <w:p w14:paraId="42D51ED3" w14:textId="77777777" w:rsidR="00112354" w:rsidRDefault="00814A79">
      <w:pPr>
        <w:pStyle w:val="Header"/>
        <w:tabs>
          <w:tab w:val="clear" w:pos="4320"/>
          <w:tab w:val="clear" w:pos="8640"/>
        </w:tabs>
        <w:rPr>
          <w:szCs w:val="24"/>
        </w:rPr>
      </w:pPr>
      <w:r>
        <w:rPr>
          <w:szCs w:val="24"/>
        </w:rPr>
        <w:br w:type="page"/>
      </w:r>
      <w:r w:rsidR="00112354">
        <w:rPr>
          <w:szCs w:val="24"/>
        </w:rPr>
        <w:lastRenderedPageBreak/>
        <w:t>Table of Contents</w:t>
      </w:r>
    </w:p>
    <w:p w14:paraId="42D51ED4" w14:textId="77777777" w:rsidR="00112354" w:rsidRDefault="00112354">
      <w:pPr>
        <w:pStyle w:val="Header"/>
        <w:tabs>
          <w:tab w:val="clear" w:pos="4320"/>
          <w:tab w:val="clear" w:pos="8640"/>
          <w:tab w:val="right" w:pos="9360"/>
        </w:tabs>
        <w:jc w:val="left"/>
        <w:rPr>
          <w:szCs w:val="24"/>
        </w:rPr>
      </w:pPr>
      <w:r>
        <w:rPr>
          <w:szCs w:val="24"/>
          <w:u w:val="single"/>
        </w:rPr>
        <w:t>Paragraph</w:t>
      </w:r>
      <w:r>
        <w:rPr>
          <w:szCs w:val="24"/>
        </w:rPr>
        <w:tab/>
      </w:r>
      <w:r>
        <w:rPr>
          <w:szCs w:val="24"/>
          <w:u w:val="single"/>
        </w:rPr>
        <w:t>Page</w:t>
      </w:r>
    </w:p>
    <w:p w14:paraId="7CADE518" w14:textId="3A664151" w:rsidR="00744591" w:rsidRDefault="00D470E6">
      <w:pPr>
        <w:pStyle w:val="TOC1"/>
        <w:tabs>
          <w:tab w:val="left" w:pos="720"/>
        </w:tabs>
        <w:rPr>
          <w:rFonts w:asciiTheme="minorHAnsi" w:eastAsiaTheme="minorEastAsia" w:hAnsiTheme="minorHAnsi" w:cstheme="minorBidi"/>
          <w:caps w:val="0"/>
          <w:sz w:val="22"/>
          <w:szCs w:val="22"/>
        </w:rPr>
      </w:pPr>
      <w:r>
        <w:rPr>
          <w:szCs w:val="24"/>
        </w:rPr>
        <w:fldChar w:fldCharType="begin"/>
      </w:r>
      <w:r>
        <w:rPr>
          <w:szCs w:val="24"/>
        </w:rPr>
        <w:instrText xml:space="preserve"> TOC \o "1-3" \h \z \u </w:instrText>
      </w:r>
      <w:r>
        <w:rPr>
          <w:szCs w:val="24"/>
        </w:rPr>
        <w:fldChar w:fldCharType="separate"/>
      </w:r>
      <w:hyperlink w:anchor="_Toc45716657" w:history="1">
        <w:r w:rsidR="00744591" w:rsidRPr="00ED22CF">
          <w:rPr>
            <w:rStyle w:val="Hyperlink"/>
          </w:rPr>
          <w:t>1</w:t>
        </w:r>
        <w:r w:rsidR="00744591">
          <w:rPr>
            <w:rFonts w:asciiTheme="minorHAnsi" w:eastAsiaTheme="minorEastAsia" w:hAnsiTheme="minorHAnsi" w:cstheme="minorBidi"/>
            <w:caps w:val="0"/>
            <w:sz w:val="22"/>
            <w:szCs w:val="22"/>
          </w:rPr>
          <w:tab/>
        </w:r>
        <w:r w:rsidR="00744591" w:rsidRPr="00ED22CF">
          <w:rPr>
            <w:rStyle w:val="Hyperlink"/>
          </w:rPr>
          <w:t>Introduction</w:t>
        </w:r>
        <w:r w:rsidR="00744591">
          <w:rPr>
            <w:webHidden/>
          </w:rPr>
          <w:tab/>
        </w:r>
        <w:r w:rsidR="00744591">
          <w:rPr>
            <w:webHidden/>
          </w:rPr>
          <w:fldChar w:fldCharType="begin"/>
        </w:r>
        <w:r w:rsidR="00744591">
          <w:rPr>
            <w:webHidden/>
          </w:rPr>
          <w:instrText xml:space="preserve"> PAGEREF _Toc45716657 \h </w:instrText>
        </w:r>
        <w:r w:rsidR="00744591">
          <w:rPr>
            <w:webHidden/>
          </w:rPr>
        </w:r>
        <w:r w:rsidR="00744591">
          <w:rPr>
            <w:webHidden/>
          </w:rPr>
          <w:fldChar w:fldCharType="separate"/>
        </w:r>
        <w:r w:rsidR="000A3D8A">
          <w:rPr>
            <w:webHidden/>
          </w:rPr>
          <w:t>1</w:t>
        </w:r>
        <w:r w:rsidR="00744591">
          <w:rPr>
            <w:webHidden/>
          </w:rPr>
          <w:fldChar w:fldCharType="end"/>
        </w:r>
      </w:hyperlink>
    </w:p>
    <w:p w14:paraId="363ABEAF" w14:textId="13FFFB94" w:rsidR="00744591" w:rsidRDefault="00744591">
      <w:pPr>
        <w:pStyle w:val="TOC2"/>
        <w:tabs>
          <w:tab w:val="left" w:pos="1200"/>
        </w:tabs>
        <w:rPr>
          <w:rFonts w:asciiTheme="minorHAnsi" w:eastAsiaTheme="minorEastAsia" w:hAnsiTheme="minorHAnsi" w:cstheme="minorBidi"/>
          <w:smallCaps w:val="0"/>
          <w:sz w:val="22"/>
          <w:szCs w:val="22"/>
        </w:rPr>
      </w:pPr>
      <w:hyperlink w:anchor="_Toc45716658" w:history="1">
        <w:r w:rsidRPr="00ED22CF">
          <w:rPr>
            <w:rStyle w:val="Hyperlink"/>
          </w:rPr>
          <w:t>1.1</w:t>
        </w:r>
        <w:r>
          <w:rPr>
            <w:rFonts w:asciiTheme="minorHAnsi" w:eastAsiaTheme="minorEastAsia" w:hAnsiTheme="minorHAnsi" w:cstheme="minorBidi"/>
            <w:smallCaps w:val="0"/>
            <w:sz w:val="22"/>
            <w:szCs w:val="22"/>
          </w:rPr>
          <w:tab/>
        </w:r>
        <w:r w:rsidRPr="00ED22CF">
          <w:rPr>
            <w:rStyle w:val="Hyperlink"/>
          </w:rPr>
          <w:t>Schedule</w:t>
        </w:r>
        <w:r>
          <w:rPr>
            <w:webHidden/>
          </w:rPr>
          <w:tab/>
        </w:r>
        <w:r>
          <w:rPr>
            <w:webHidden/>
          </w:rPr>
          <w:fldChar w:fldCharType="begin"/>
        </w:r>
        <w:r>
          <w:rPr>
            <w:webHidden/>
          </w:rPr>
          <w:instrText xml:space="preserve"> PAGEREF _Toc45716658 \h </w:instrText>
        </w:r>
        <w:r>
          <w:rPr>
            <w:webHidden/>
          </w:rPr>
        </w:r>
        <w:r>
          <w:rPr>
            <w:webHidden/>
          </w:rPr>
          <w:fldChar w:fldCharType="separate"/>
        </w:r>
        <w:r w:rsidR="000A3D8A">
          <w:rPr>
            <w:webHidden/>
          </w:rPr>
          <w:t>2</w:t>
        </w:r>
        <w:r>
          <w:rPr>
            <w:webHidden/>
          </w:rPr>
          <w:fldChar w:fldCharType="end"/>
        </w:r>
      </w:hyperlink>
    </w:p>
    <w:p w14:paraId="06B207E2" w14:textId="64CE493C" w:rsidR="00744591" w:rsidRDefault="00744591">
      <w:pPr>
        <w:pStyle w:val="TOC2"/>
        <w:tabs>
          <w:tab w:val="left" w:pos="1200"/>
        </w:tabs>
        <w:rPr>
          <w:rFonts w:asciiTheme="minorHAnsi" w:eastAsiaTheme="minorEastAsia" w:hAnsiTheme="minorHAnsi" w:cstheme="minorBidi"/>
          <w:smallCaps w:val="0"/>
          <w:sz w:val="22"/>
          <w:szCs w:val="22"/>
        </w:rPr>
      </w:pPr>
      <w:hyperlink w:anchor="_Toc45716659" w:history="1">
        <w:r w:rsidRPr="00ED22CF">
          <w:rPr>
            <w:rStyle w:val="Hyperlink"/>
          </w:rPr>
          <w:t>1.2</w:t>
        </w:r>
        <w:r>
          <w:rPr>
            <w:rFonts w:asciiTheme="minorHAnsi" w:eastAsiaTheme="minorEastAsia" w:hAnsiTheme="minorHAnsi" w:cstheme="minorBidi"/>
            <w:smallCaps w:val="0"/>
            <w:sz w:val="22"/>
            <w:szCs w:val="22"/>
          </w:rPr>
          <w:tab/>
        </w:r>
        <w:r w:rsidRPr="00ED22CF">
          <w:rPr>
            <w:rStyle w:val="Hyperlink"/>
          </w:rPr>
          <w:t>Location</w:t>
        </w:r>
        <w:r>
          <w:rPr>
            <w:webHidden/>
          </w:rPr>
          <w:tab/>
        </w:r>
        <w:r>
          <w:rPr>
            <w:webHidden/>
          </w:rPr>
          <w:fldChar w:fldCharType="begin"/>
        </w:r>
        <w:r>
          <w:rPr>
            <w:webHidden/>
          </w:rPr>
          <w:instrText xml:space="preserve"> PAGEREF _Toc45716659 \h </w:instrText>
        </w:r>
        <w:r>
          <w:rPr>
            <w:webHidden/>
          </w:rPr>
        </w:r>
        <w:r>
          <w:rPr>
            <w:webHidden/>
          </w:rPr>
          <w:fldChar w:fldCharType="separate"/>
        </w:r>
        <w:r w:rsidR="000A3D8A">
          <w:rPr>
            <w:webHidden/>
          </w:rPr>
          <w:t>2</w:t>
        </w:r>
        <w:r>
          <w:rPr>
            <w:webHidden/>
          </w:rPr>
          <w:fldChar w:fldCharType="end"/>
        </w:r>
      </w:hyperlink>
    </w:p>
    <w:p w14:paraId="76E52770" w14:textId="20B188E3" w:rsidR="00744591" w:rsidRDefault="00744591">
      <w:pPr>
        <w:pStyle w:val="TOC2"/>
        <w:tabs>
          <w:tab w:val="left" w:pos="1200"/>
        </w:tabs>
        <w:rPr>
          <w:rFonts w:asciiTheme="minorHAnsi" w:eastAsiaTheme="minorEastAsia" w:hAnsiTheme="minorHAnsi" w:cstheme="minorBidi"/>
          <w:smallCaps w:val="0"/>
          <w:sz w:val="22"/>
          <w:szCs w:val="22"/>
        </w:rPr>
      </w:pPr>
      <w:hyperlink w:anchor="_Toc45716660" w:history="1">
        <w:r w:rsidRPr="00ED22CF">
          <w:rPr>
            <w:rStyle w:val="Hyperlink"/>
          </w:rPr>
          <w:t>1.3</w:t>
        </w:r>
        <w:r>
          <w:rPr>
            <w:rFonts w:asciiTheme="minorHAnsi" w:eastAsiaTheme="minorEastAsia" w:hAnsiTheme="minorHAnsi" w:cstheme="minorBidi"/>
            <w:smallCaps w:val="0"/>
            <w:sz w:val="22"/>
            <w:szCs w:val="22"/>
          </w:rPr>
          <w:tab/>
        </w:r>
        <w:r w:rsidRPr="00ED22CF">
          <w:rPr>
            <w:rStyle w:val="Hyperlink"/>
          </w:rPr>
          <w:t>Security</w:t>
        </w:r>
        <w:r>
          <w:rPr>
            <w:webHidden/>
          </w:rPr>
          <w:tab/>
        </w:r>
        <w:r>
          <w:rPr>
            <w:webHidden/>
          </w:rPr>
          <w:fldChar w:fldCharType="begin"/>
        </w:r>
        <w:r>
          <w:rPr>
            <w:webHidden/>
          </w:rPr>
          <w:instrText xml:space="preserve"> PAGEREF _Toc45716660 \h </w:instrText>
        </w:r>
        <w:r>
          <w:rPr>
            <w:webHidden/>
          </w:rPr>
        </w:r>
        <w:r>
          <w:rPr>
            <w:webHidden/>
          </w:rPr>
          <w:fldChar w:fldCharType="separate"/>
        </w:r>
        <w:r w:rsidR="000A3D8A">
          <w:rPr>
            <w:webHidden/>
          </w:rPr>
          <w:t>2</w:t>
        </w:r>
        <w:r>
          <w:rPr>
            <w:webHidden/>
          </w:rPr>
          <w:fldChar w:fldCharType="end"/>
        </w:r>
      </w:hyperlink>
    </w:p>
    <w:p w14:paraId="5026F8AF" w14:textId="06C6B466" w:rsidR="00744591" w:rsidRDefault="00744591">
      <w:pPr>
        <w:pStyle w:val="TOC1"/>
        <w:tabs>
          <w:tab w:val="left" w:pos="720"/>
        </w:tabs>
        <w:rPr>
          <w:rFonts w:asciiTheme="minorHAnsi" w:eastAsiaTheme="minorEastAsia" w:hAnsiTheme="minorHAnsi" w:cstheme="minorBidi"/>
          <w:caps w:val="0"/>
          <w:sz w:val="22"/>
          <w:szCs w:val="22"/>
        </w:rPr>
      </w:pPr>
      <w:hyperlink w:anchor="_Toc45716661" w:history="1">
        <w:r w:rsidRPr="00ED22CF">
          <w:rPr>
            <w:rStyle w:val="Hyperlink"/>
          </w:rPr>
          <w:t>2</w:t>
        </w:r>
        <w:r>
          <w:rPr>
            <w:rFonts w:asciiTheme="minorHAnsi" w:eastAsiaTheme="minorEastAsia" w:hAnsiTheme="minorHAnsi" w:cstheme="minorBidi"/>
            <w:caps w:val="0"/>
            <w:sz w:val="22"/>
            <w:szCs w:val="22"/>
          </w:rPr>
          <w:tab/>
        </w:r>
        <w:r w:rsidRPr="00ED22CF">
          <w:rPr>
            <w:rStyle w:val="Hyperlink"/>
          </w:rPr>
          <w:t>Applicable reference documents</w:t>
        </w:r>
        <w:r>
          <w:rPr>
            <w:webHidden/>
          </w:rPr>
          <w:tab/>
        </w:r>
        <w:r>
          <w:rPr>
            <w:webHidden/>
          </w:rPr>
          <w:fldChar w:fldCharType="begin"/>
        </w:r>
        <w:r>
          <w:rPr>
            <w:webHidden/>
          </w:rPr>
          <w:instrText xml:space="preserve"> PAGEREF _Toc45716661 \h </w:instrText>
        </w:r>
        <w:r>
          <w:rPr>
            <w:webHidden/>
          </w:rPr>
        </w:r>
        <w:r>
          <w:rPr>
            <w:webHidden/>
          </w:rPr>
          <w:fldChar w:fldCharType="separate"/>
        </w:r>
        <w:r w:rsidR="000A3D8A">
          <w:rPr>
            <w:webHidden/>
          </w:rPr>
          <w:t>2</w:t>
        </w:r>
        <w:r>
          <w:rPr>
            <w:webHidden/>
          </w:rPr>
          <w:fldChar w:fldCharType="end"/>
        </w:r>
      </w:hyperlink>
    </w:p>
    <w:p w14:paraId="021F3B4D" w14:textId="5216FFA4" w:rsidR="00744591" w:rsidRDefault="00744591">
      <w:pPr>
        <w:pStyle w:val="TOC1"/>
        <w:tabs>
          <w:tab w:val="left" w:pos="720"/>
        </w:tabs>
        <w:rPr>
          <w:rFonts w:asciiTheme="minorHAnsi" w:eastAsiaTheme="minorEastAsia" w:hAnsiTheme="minorHAnsi" w:cstheme="minorBidi"/>
          <w:caps w:val="0"/>
          <w:sz w:val="22"/>
          <w:szCs w:val="22"/>
        </w:rPr>
      </w:pPr>
      <w:hyperlink w:anchor="_Toc45716662" w:history="1">
        <w:r w:rsidRPr="00ED22CF">
          <w:rPr>
            <w:rStyle w:val="Hyperlink"/>
          </w:rPr>
          <w:t>3</w:t>
        </w:r>
        <w:r>
          <w:rPr>
            <w:rFonts w:asciiTheme="minorHAnsi" w:eastAsiaTheme="minorEastAsia" w:hAnsiTheme="minorHAnsi" w:cstheme="minorBidi"/>
            <w:caps w:val="0"/>
            <w:sz w:val="22"/>
            <w:szCs w:val="22"/>
          </w:rPr>
          <w:tab/>
        </w:r>
        <w:r w:rsidRPr="00ED22CF">
          <w:rPr>
            <w:rStyle w:val="Hyperlink"/>
          </w:rPr>
          <w:t>Test Description</w:t>
        </w:r>
        <w:r>
          <w:rPr>
            <w:webHidden/>
          </w:rPr>
          <w:tab/>
        </w:r>
        <w:r>
          <w:rPr>
            <w:webHidden/>
          </w:rPr>
          <w:fldChar w:fldCharType="begin"/>
        </w:r>
        <w:r>
          <w:rPr>
            <w:webHidden/>
          </w:rPr>
          <w:instrText xml:space="preserve"> PAGEREF _Toc45716662 \h </w:instrText>
        </w:r>
        <w:r>
          <w:rPr>
            <w:webHidden/>
          </w:rPr>
        </w:r>
        <w:r>
          <w:rPr>
            <w:webHidden/>
          </w:rPr>
          <w:fldChar w:fldCharType="separate"/>
        </w:r>
        <w:r w:rsidR="000A3D8A">
          <w:rPr>
            <w:webHidden/>
          </w:rPr>
          <w:t>2</w:t>
        </w:r>
        <w:r>
          <w:rPr>
            <w:webHidden/>
          </w:rPr>
          <w:fldChar w:fldCharType="end"/>
        </w:r>
      </w:hyperlink>
    </w:p>
    <w:p w14:paraId="0332B7C4" w14:textId="3A7729C4" w:rsidR="00744591" w:rsidRDefault="00744591">
      <w:pPr>
        <w:pStyle w:val="TOC1"/>
        <w:tabs>
          <w:tab w:val="left" w:pos="720"/>
        </w:tabs>
        <w:rPr>
          <w:rFonts w:asciiTheme="minorHAnsi" w:eastAsiaTheme="minorEastAsia" w:hAnsiTheme="minorHAnsi" w:cstheme="minorBidi"/>
          <w:caps w:val="0"/>
          <w:sz w:val="22"/>
          <w:szCs w:val="22"/>
        </w:rPr>
      </w:pPr>
      <w:hyperlink w:anchor="_Toc45716663" w:history="1">
        <w:r w:rsidRPr="00ED22CF">
          <w:rPr>
            <w:rStyle w:val="Hyperlink"/>
          </w:rPr>
          <w:t>4</w:t>
        </w:r>
        <w:r>
          <w:rPr>
            <w:rFonts w:asciiTheme="minorHAnsi" w:eastAsiaTheme="minorEastAsia" w:hAnsiTheme="minorHAnsi" w:cstheme="minorBidi"/>
            <w:caps w:val="0"/>
            <w:sz w:val="22"/>
            <w:szCs w:val="22"/>
          </w:rPr>
          <w:tab/>
        </w:r>
        <w:r w:rsidRPr="00ED22CF">
          <w:rPr>
            <w:rStyle w:val="Hyperlink"/>
          </w:rPr>
          <w:t>DATA REDUCTION, ANALYSIS AND PROCEDURE FOR VALIDATION OF TEST RESULTS</w:t>
        </w:r>
        <w:r>
          <w:rPr>
            <w:webHidden/>
          </w:rPr>
          <w:tab/>
        </w:r>
        <w:r>
          <w:rPr>
            <w:webHidden/>
          </w:rPr>
          <w:fldChar w:fldCharType="begin"/>
        </w:r>
        <w:r>
          <w:rPr>
            <w:webHidden/>
          </w:rPr>
          <w:instrText xml:space="preserve"> PAGEREF _Toc45716663 \h </w:instrText>
        </w:r>
        <w:r>
          <w:rPr>
            <w:webHidden/>
          </w:rPr>
        </w:r>
        <w:r>
          <w:rPr>
            <w:webHidden/>
          </w:rPr>
          <w:fldChar w:fldCharType="separate"/>
        </w:r>
        <w:r w:rsidR="000A3D8A">
          <w:rPr>
            <w:webHidden/>
          </w:rPr>
          <w:t>3</w:t>
        </w:r>
        <w:r>
          <w:rPr>
            <w:webHidden/>
          </w:rPr>
          <w:fldChar w:fldCharType="end"/>
        </w:r>
      </w:hyperlink>
    </w:p>
    <w:p w14:paraId="42D51EDE" w14:textId="77777777" w:rsidR="00112354" w:rsidRDefault="00D470E6" w:rsidP="00BA5F6B">
      <w:pPr>
        <w:pStyle w:val="Header"/>
        <w:tabs>
          <w:tab w:val="clear" w:pos="4320"/>
          <w:tab w:val="clear" w:pos="8640"/>
          <w:tab w:val="left" w:pos="360"/>
          <w:tab w:val="right" w:pos="9360"/>
        </w:tabs>
        <w:ind w:left="540" w:hanging="547"/>
        <w:jc w:val="left"/>
        <w:rPr>
          <w:szCs w:val="24"/>
        </w:rPr>
      </w:pPr>
      <w:r>
        <w:rPr>
          <w:noProof/>
          <w:szCs w:val="24"/>
        </w:rPr>
        <w:fldChar w:fldCharType="end"/>
      </w:r>
    </w:p>
    <w:p w14:paraId="42D51EDF" w14:textId="77777777" w:rsidR="00E546FD" w:rsidRDefault="00E546FD">
      <w:pPr>
        <w:pStyle w:val="Header"/>
        <w:tabs>
          <w:tab w:val="clear" w:pos="4320"/>
          <w:tab w:val="clear" w:pos="8640"/>
          <w:tab w:val="right" w:pos="9360"/>
        </w:tabs>
        <w:rPr>
          <w:szCs w:val="24"/>
        </w:rPr>
      </w:pPr>
    </w:p>
    <w:p w14:paraId="42D51EE0" w14:textId="77777777" w:rsidR="00112354" w:rsidRDefault="00112354">
      <w:pPr>
        <w:pStyle w:val="Header"/>
        <w:tabs>
          <w:tab w:val="clear" w:pos="4320"/>
          <w:tab w:val="clear" w:pos="8640"/>
          <w:tab w:val="right" w:pos="9360"/>
        </w:tabs>
        <w:rPr>
          <w:szCs w:val="24"/>
        </w:rPr>
      </w:pPr>
      <w:r>
        <w:rPr>
          <w:szCs w:val="24"/>
        </w:rPr>
        <w:t>List of Tables</w:t>
      </w:r>
    </w:p>
    <w:p w14:paraId="42D51EE1" w14:textId="77777777" w:rsidR="00112354" w:rsidRDefault="00112354">
      <w:pPr>
        <w:pStyle w:val="Header"/>
        <w:tabs>
          <w:tab w:val="clear" w:pos="4320"/>
          <w:tab w:val="clear" w:pos="8640"/>
          <w:tab w:val="right" w:pos="9360"/>
        </w:tabs>
        <w:jc w:val="left"/>
        <w:rPr>
          <w:szCs w:val="24"/>
          <w:u w:val="single"/>
        </w:rPr>
      </w:pPr>
      <w:r>
        <w:rPr>
          <w:szCs w:val="24"/>
          <w:u w:val="single"/>
        </w:rPr>
        <w:t>Table</w:t>
      </w:r>
      <w:r>
        <w:rPr>
          <w:szCs w:val="24"/>
        </w:rPr>
        <w:tab/>
      </w:r>
      <w:r>
        <w:rPr>
          <w:szCs w:val="24"/>
          <w:u w:val="single"/>
        </w:rPr>
        <w:t>Page</w:t>
      </w:r>
    </w:p>
    <w:p w14:paraId="0632E8D6" w14:textId="2EF46A92" w:rsidR="00744591" w:rsidRDefault="00E546FD">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45716664" w:history="1">
        <w:r w:rsidR="00744591" w:rsidRPr="0022505F">
          <w:rPr>
            <w:rStyle w:val="Hyperlink"/>
            <w:noProof/>
          </w:rPr>
          <w:t>Table I. Applicable Documents</w:t>
        </w:r>
        <w:r w:rsidR="00744591">
          <w:rPr>
            <w:noProof/>
            <w:webHidden/>
          </w:rPr>
          <w:tab/>
        </w:r>
        <w:r w:rsidR="00744591">
          <w:rPr>
            <w:noProof/>
            <w:webHidden/>
          </w:rPr>
          <w:fldChar w:fldCharType="begin"/>
        </w:r>
        <w:r w:rsidR="00744591">
          <w:rPr>
            <w:noProof/>
            <w:webHidden/>
          </w:rPr>
          <w:instrText xml:space="preserve"> PAGEREF _Toc45716664 \h </w:instrText>
        </w:r>
        <w:r w:rsidR="00744591">
          <w:rPr>
            <w:noProof/>
            <w:webHidden/>
          </w:rPr>
        </w:r>
        <w:r w:rsidR="00744591">
          <w:rPr>
            <w:noProof/>
            <w:webHidden/>
          </w:rPr>
          <w:fldChar w:fldCharType="separate"/>
        </w:r>
        <w:r w:rsidR="000A3D8A">
          <w:rPr>
            <w:noProof/>
            <w:webHidden/>
          </w:rPr>
          <w:t>2</w:t>
        </w:r>
        <w:r w:rsidR="00744591">
          <w:rPr>
            <w:noProof/>
            <w:webHidden/>
          </w:rPr>
          <w:fldChar w:fldCharType="end"/>
        </w:r>
      </w:hyperlink>
    </w:p>
    <w:p w14:paraId="6A1B1349" w14:textId="23C88619" w:rsidR="00744591" w:rsidRDefault="00744591">
      <w:pPr>
        <w:pStyle w:val="TableofFigures"/>
        <w:tabs>
          <w:tab w:val="right" w:leader="dot" w:pos="9350"/>
        </w:tabs>
        <w:rPr>
          <w:rFonts w:asciiTheme="minorHAnsi" w:eastAsiaTheme="minorEastAsia" w:hAnsiTheme="minorHAnsi" w:cstheme="minorBidi"/>
          <w:noProof/>
          <w:sz w:val="22"/>
          <w:szCs w:val="22"/>
        </w:rPr>
      </w:pPr>
      <w:hyperlink w:anchor="_Toc45716665" w:history="1">
        <w:r w:rsidRPr="0022505F">
          <w:rPr>
            <w:rStyle w:val="Hyperlink"/>
            <w:noProof/>
          </w:rPr>
          <w:t>Table II. Gage R&amp;R Requirements</w:t>
        </w:r>
        <w:r>
          <w:rPr>
            <w:noProof/>
            <w:webHidden/>
          </w:rPr>
          <w:tab/>
        </w:r>
        <w:r>
          <w:rPr>
            <w:noProof/>
            <w:webHidden/>
          </w:rPr>
          <w:fldChar w:fldCharType="begin"/>
        </w:r>
        <w:r>
          <w:rPr>
            <w:noProof/>
            <w:webHidden/>
          </w:rPr>
          <w:instrText xml:space="preserve"> PAGEREF _Toc45716665 \h </w:instrText>
        </w:r>
        <w:r>
          <w:rPr>
            <w:noProof/>
            <w:webHidden/>
          </w:rPr>
        </w:r>
        <w:r>
          <w:rPr>
            <w:noProof/>
            <w:webHidden/>
          </w:rPr>
          <w:fldChar w:fldCharType="separate"/>
        </w:r>
        <w:r w:rsidR="000A3D8A">
          <w:rPr>
            <w:noProof/>
            <w:webHidden/>
          </w:rPr>
          <w:t>3</w:t>
        </w:r>
        <w:r>
          <w:rPr>
            <w:noProof/>
            <w:webHidden/>
          </w:rPr>
          <w:fldChar w:fldCharType="end"/>
        </w:r>
      </w:hyperlink>
    </w:p>
    <w:p w14:paraId="42D51EE6" w14:textId="77777777" w:rsidR="00112354" w:rsidRDefault="00E546FD">
      <w:pPr>
        <w:pStyle w:val="Header"/>
        <w:tabs>
          <w:tab w:val="clear" w:pos="4320"/>
          <w:tab w:val="clear" w:pos="8640"/>
          <w:tab w:val="right" w:pos="9360"/>
        </w:tabs>
        <w:jc w:val="left"/>
        <w:rPr>
          <w:szCs w:val="24"/>
        </w:rPr>
      </w:pPr>
      <w:r>
        <w:rPr>
          <w:szCs w:val="24"/>
        </w:rPr>
        <w:fldChar w:fldCharType="end"/>
      </w:r>
    </w:p>
    <w:p w14:paraId="42D51EE7" w14:textId="77777777" w:rsidR="00E546FD" w:rsidRDefault="00E546FD" w:rsidP="00514DD9">
      <w:pPr>
        <w:pStyle w:val="Header"/>
        <w:tabs>
          <w:tab w:val="clear" w:pos="4320"/>
          <w:tab w:val="clear" w:pos="8640"/>
          <w:tab w:val="right" w:pos="9360"/>
        </w:tabs>
        <w:rPr>
          <w:szCs w:val="24"/>
        </w:rPr>
      </w:pPr>
    </w:p>
    <w:p w14:paraId="42D51EE8" w14:textId="77777777" w:rsidR="00514DD9" w:rsidRDefault="00514DD9" w:rsidP="00514DD9">
      <w:pPr>
        <w:pStyle w:val="Header"/>
        <w:tabs>
          <w:tab w:val="clear" w:pos="4320"/>
          <w:tab w:val="clear" w:pos="8640"/>
          <w:tab w:val="right" w:pos="9360"/>
        </w:tabs>
        <w:rPr>
          <w:szCs w:val="24"/>
        </w:rPr>
      </w:pPr>
      <w:r>
        <w:rPr>
          <w:szCs w:val="24"/>
        </w:rPr>
        <w:t>List of Figures</w:t>
      </w:r>
    </w:p>
    <w:p w14:paraId="42D51EE9" w14:textId="77777777" w:rsidR="00514DD9" w:rsidRDefault="00514DD9" w:rsidP="00514DD9">
      <w:pPr>
        <w:pStyle w:val="Header"/>
        <w:tabs>
          <w:tab w:val="clear" w:pos="4320"/>
          <w:tab w:val="clear" w:pos="8640"/>
          <w:tab w:val="right" w:pos="9360"/>
        </w:tabs>
        <w:rPr>
          <w:szCs w:val="24"/>
        </w:rPr>
      </w:pPr>
      <w:r>
        <w:rPr>
          <w:szCs w:val="24"/>
          <w:u w:val="single"/>
        </w:rPr>
        <w:t>Figure</w:t>
      </w:r>
      <w:r>
        <w:rPr>
          <w:szCs w:val="24"/>
        </w:rPr>
        <w:tab/>
      </w:r>
      <w:r>
        <w:rPr>
          <w:szCs w:val="24"/>
          <w:u w:val="single"/>
        </w:rPr>
        <w:t>Page</w:t>
      </w:r>
    </w:p>
    <w:p w14:paraId="2075F4C2" w14:textId="622E4BEC" w:rsidR="006A5CF1" w:rsidRPr="006A5CF1" w:rsidRDefault="008A4B0D">
      <w:pPr>
        <w:pStyle w:val="TableofFigures"/>
        <w:tabs>
          <w:tab w:val="right" w:leader="dot" w:pos="9350"/>
        </w:tabs>
        <w:rPr>
          <w:rFonts w:asciiTheme="minorHAnsi" w:eastAsiaTheme="minorEastAsia" w:hAnsiTheme="minorHAnsi" w:cstheme="minorBidi"/>
          <w:noProof/>
          <w:color w:val="00B050"/>
          <w:sz w:val="22"/>
          <w:szCs w:val="22"/>
        </w:rPr>
      </w:pPr>
      <w:r w:rsidRPr="006A5CF1">
        <w:rPr>
          <w:bCs/>
          <w:noProof/>
          <w:color w:val="00B050"/>
          <w:szCs w:val="36"/>
        </w:rPr>
        <w:fldChar w:fldCharType="begin"/>
      </w:r>
      <w:r w:rsidR="00514DD9" w:rsidRPr="006A5CF1">
        <w:rPr>
          <w:bCs/>
          <w:noProof/>
          <w:color w:val="00B050"/>
          <w:szCs w:val="36"/>
        </w:rPr>
        <w:instrText xml:space="preserve"> TOC \h \z \c "Figure" </w:instrText>
      </w:r>
      <w:r w:rsidRPr="006A5CF1">
        <w:rPr>
          <w:bCs/>
          <w:noProof/>
          <w:color w:val="00B050"/>
          <w:szCs w:val="36"/>
        </w:rPr>
        <w:fldChar w:fldCharType="separate"/>
      </w:r>
      <w:hyperlink w:anchor="_Toc40682917" w:history="1">
        <w:r w:rsidR="006A5CF1" w:rsidRPr="006A5CF1">
          <w:rPr>
            <w:rStyle w:val="Hyperlink"/>
            <w:b/>
            <w:noProof/>
            <w:color w:val="00B050"/>
          </w:rPr>
          <w:t>Figure 1. Left for ease of formatting, delete if not needed.</w:t>
        </w:r>
        <w:r w:rsidR="006A5CF1" w:rsidRPr="006A5CF1">
          <w:rPr>
            <w:noProof/>
            <w:webHidden/>
            <w:color w:val="00B050"/>
          </w:rPr>
          <w:tab/>
        </w:r>
        <w:r w:rsidR="006A5CF1" w:rsidRPr="006A5CF1">
          <w:rPr>
            <w:noProof/>
            <w:webHidden/>
            <w:color w:val="00B050"/>
          </w:rPr>
          <w:fldChar w:fldCharType="begin"/>
        </w:r>
        <w:r w:rsidR="006A5CF1" w:rsidRPr="006A5CF1">
          <w:rPr>
            <w:noProof/>
            <w:webHidden/>
            <w:color w:val="00B050"/>
          </w:rPr>
          <w:instrText xml:space="preserve"> PAGEREF _Toc40682917 \h </w:instrText>
        </w:r>
        <w:r w:rsidR="006A5CF1" w:rsidRPr="006A5CF1">
          <w:rPr>
            <w:noProof/>
            <w:webHidden/>
            <w:color w:val="00B050"/>
          </w:rPr>
        </w:r>
        <w:r w:rsidR="006A5CF1" w:rsidRPr="006A5CF1">
          <w:rPr>
            <w:noProof/>
            <w:webHidden/>
            <w:color w:val="00B050"/>
          </w:rPr>
          <w:fldChar w:fldCharType="separate"/>
        </w:r>
        <w:r w:rsidR="000A3D8A">
          <w:rPr>
            <w:noProof/>
            <w:webHidden/>
            <w:color w:val="00B050"/>
          </w:rPr>
          <w:t>4</w:t>
        </w:r>
        <w:r w:rsidR="006A5CF1" w:rsidRPr="006A5CF1">
          <w:rPr>
            <w:noProof/>
            <w:webHidden/>
            <w:color w:val="00B050"/>
          </w:rPr>
          <w:fldChar w:fldCharType="end"/>
        </w:r>
      </w:hyperlink>
    </w:p>
    <w:p w14:paraId="42D51EEB" w14:textId="77777777" w:rsidR="00514DD9" w:rsidRDefault="008A4B0D">
      <w:pPr>
        <w:pStyle w:val="Header"/>
        <w:tabs>
          <w:tab w:val="clear" w:pos="4320"/>
          <w:tab w:val="clear" w:pos="8640"/>
          <w:tab w:val="right" w:pos="9360"/>
        </w:tabs>
        <w:rPr>
          <w:bCs/>
          <w:noProof/>
          <w:szCs w:val="36"/>
        </w:rPr>
      </w:pPr>
      <w:r w:rsidRPr="006A5CF1">
        <w:rPr>
          <w:bCs/>
          <w:noProof/>
          <w:color w:val="00B050"/>
          <w:szCs w:val="36"/>
        </w:rPr>
        <w:fldChar w:fldCharType="end"/>
      </w:r>
    </w:p>
    <w:p w14:paraId="42D51EEC" w14:textId="77777777" w:rsidR="00E546FD" w:rsidRDefault="00E546FD">
      <w:pPr>
        <w:pStyle w:val="Header"/>
        <w:tabs>
          <w:tab w:val="clear" w:pos="4320"/>
          <w:tab w:val="clear" w:pos="8640"/>
          <w:tab w:val="right" w:pos="9360"/>
        </w:tabs>
        <w:rPr>
          <w:bCs/>
          <w:noProof/>
          <w:szCs w:val="36"/>
        </w:rPr>
      </w:pPr>
    </w:p>
    <w:p w14:paraId="42D51EED" w14:textId="77777777" w:rsidR="00E546FD" w:rsidRDefault="00E546FD" w:rsidP="00E546FD">
      <w:pPr>
        <w:pStyle w:val="Header"/>
        <w:tabs>
          <w:tab w:val="clear" w:pos="4320"/>
          <w:tab w:val="clear" w:pos="8640"/>
          <w:tab w:val="right" w:pos="9360"/>
        </w:tabs>
        <w:rPr>
          <w:szCs w:val="24"/>
        </w:rPr>
      </w:pPr>
      <w:r>
        <w:rPr>
          <w:szCs w:val="24"/>
        </w:rPr>
        <w:t>List of Appendices</w:t>
      </w:r>
    </w:p>
    <w:p w14:paraId="42D51EEE" w14:textId="77777777" w:rsidR="00E546FD" w:rsidRDefault="00E546FD" w:rsidP="00E546FD">
      <w:pPr>
        <w:pStyle w:val="Header"/>
        <w:tabs>
          <w:tab w:val="clear" w:pos="4320"/>
          <w:tab w:val="clear" w:pos="8640"/>
          <w:tab w:val="right" w:pos="9360"/>
        </w:tabs>
        <w:rPr>
          <w:szCs w:val="24"/>
          <w:u w:val="single"/>
        </w:rPr>
      </w:pPr>
      <w:r>
        <w:rPr>
          <w:szCs w:val="24"/>
          <w:u w:val="single"/>
        </w:rPr>
        <w:t>Appendix</w:t>
      </w:r>
      <w:r>
        <w:rPr>
          <w:szCs w:val="24"/>
        </w:rPr>
        <w:tab/>
      </w:r>
      <w:r>
        <w:rPr>
          <w:szCs w:val="24"/>
          <w:u w:val="single"/>
        </w:rPr>
        <w:t>Page</w:t>
      </w:r>
    </w:p>
    <w:p w14:paraId="18B2E1A4" w14:textId="78FDA109" w:rsidR="00744591" w:rsidRDefault="009602B1">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"Appendix" </w:instrText>
      </w:r>
      <w:r>
        <w:fldChar w:fldCharType="separate"/>
      </w:r>
      <w:hyperlink w:anchor="_Toc45716670" w:history="1">
        <w:r w:rsidR="00744591" w:rsidRPr="00553E9F">
          <w:rPr>
            <w:rStyle w:val="Hyperlink"/>
            <w:noProof/>
          </w:rPr>
          <w:t>Appendix A. MTL Data Sheets</w:t>
        </w:r>
        <w:r w:rsidR="00744591">
          <w:rPr>
            <w:noProof/>
            <w:webHidden/>
          </w:rPr>
          <w:tab/>
        </w:r>
        <w:r w:rsidR="00744591">
          <w:rPr>
            <w:noProof/>
            <w:webHidden/>
          </w:rPr>
          <w:fldChar w:fldCharType="begin"/>
        </w:r>
        <w:r w:rsidR="00744591">
          <w:rPr>
            <w:noProof/>
            <w:webHidden/>
          </w:rPr>
          <w:instrText xml:space="preserve"> PAGEREF _Toc45716670 \h </w:instrText>
        </w:r>
        <w:r w:rsidR="00744591">
          <w:rPr>
            <w:noProof/>
            <w:webHidden/>
          </w:rPr>
        </w:r>
        <w:r w:rsidR="00744591">
          <w:rPr>
            <w:noProof/>
            <w:webHidden/>
          </w:rPr>
          <w:fldChar w:fldCharType="separate"/>
        </w:r>
        <w:r w:rsidR="000A3D8A">
          <w:rPr>
            <w:noProof/>
            <w:webHidden/>
          </w:rPr>
          <w:t>5</w:t>
        </w:r>
        <w:r w:rsidR="00744591">
          <w:rPr>
            <w:noProof/>
            <w:webHidden/>
          </w:rPr>
          <w:fldChar w:fldCharType="end"/>
        </w:r>
      </w:hyperlink>
    </w:p>
    <w:p w14:paraId="2186FE70" w14:textId="3CF8CC29" w:rsidR="00744591" w:rsidRDefault="00744591">
      <w:pPr>
        <w:pStyle w:val="TableofFigures"/>
        <w:tabs>
          <w:tab w:val="right" w:leader="dot" w:pos="9350"/>
        </w:tabs>
        <w:rPr>
          <w:rFonts w:asciiTheme="minorHAnsi" w:eastAsiaTheme="minorEastAsia" w:hAnsiTheme="minorHAnsi" w:cstheme="minorBidi"/>
          <w:noProof/>
          <w:sz w:val="22"/>
          <w:szCs w:val="22"/>
        </w:rPr>
      </w:pPr>
      <w:hyperlink w:anchor="_Toc45716671" w:history="1">
        <w:r w:rsidRPr="00553E9F">
          <w:rPr>
            <w:rStyle w:val="Hyperlink"/>
            <w:noProof/>
          </w:rPr>
          <w:t>Appendix B. R&amp;R Documentation</w:t>
        </w:r>
        <w:r>
          <w:rPr>
            <w:noProof/>
            <w:webHidden/>
          </w:rPr>
          <w:tab/>
        </w:r>
        <w:r>
          <w:rPr>
            <w:noProof/>
            <w:webHidden/>
          </w:rPr>
          <w:fldChar w:fldCharType="begin"/>
        </w:r>
        <w:r>
          <w:rPr>
            <w:noProof/>
            <w:webHidden/>
          </w:rPr>
          <w:instrText xml:space="preserve"> PAGEREF _Toc45716671 \h </w:instrText>
        </w:r>
        <w:r>
          <w:rPr>
            <w:noProof/>
            <w:webHidden/>
          </w:rPr>
        </w:r>
        <w:r>
          <w:rPr>
            <w:noProof/>
            <w:webHidden/>
          </w:rPr>
          <w:fldChar w:fldCharType="separate"/>
        </w:r>
        <w:r w:rsidR="000A3D8A">
          <w:rPr>
            <w:noProof/>
            <w:webHidden/>
          </w:rPr>
          <w:t>5</w:t>
        </w:r>
        <w:r>
          <w:rPr>
            <w:noProof/>
            <w:webHidden/>
          </w:rPr>
          <w:fldChar w:fldCharType="end"/>
        </w:r>
      </w:hyperlink>
    </w:p>
    <w:p w14:paraId="52DBC875" w14:textId="688719FD" w:rsidR="00744591" w:rsidRDefault="00744591">
      <w:pPr>
        <w:pStyle w:val="TableofFigures"/>
        <w:tabs>
          <w:tab w:val="right" w:leader="dot" w:pos="9350"/>
        </w:tabs>
        <w:rPr>
          <w:rFonts w:asciiTheme="minorHAnsi" w:eastAsiaTheme="minorEastAsia" w:hAnsiTheme="minorHAnsi" w:cstheme="minorBidi"/>
          <w:noProof/>
          <w:sz w:val="22"/>
          <w:szCs w:val="22"/>
        </w:rPr>
      </w:pPr>
      <w:hyperlink w:anchor="_Toc45716672" w:history="1">
        <w:r w:rsidRPr="00553E9F">
          <w:rPr>
            <w:rStyle w:val="Hyperlink"/>
            <w:noProof/>
          </w:rPr>
          <w:t>Appendix C. ITE Equipment Descriptions</w:t>
        </w:r>
        <w:r>
          <w:rPr>
            <w:noProof/>
            <w:webHidden/>
          </w:rPr>
          <w:tab/>
        </w:r>
        <w:r>
          <w:rPr>
            <w:noProof/>
            <w:webHidden/>
          </w:rPr>
          <w:fldChar w:fldCharType="begin"/>
        </w:r>
        <w:r>
          <w:rPr>
            <w:noProof/>
            <w:webHidden/>
          </w:rPr>
          <w:instrText xml:space="preserve"> PAGEREF _Toc45716672 \h </w:instrText>
        </w:r>
        <w:r>
          <w:rPr>
            <w:noProof/>
            <w:webHidden/>
          </w:rPr>
        </w:r>
        <w:r>
          <w:rPr>
            <w:noProof/>
            <w:webHidden/>
          </w:rPr>
          <w:fldChar w:fldCharType="separate"/>
        </w:r>
        <w:r w:rsidR="000A3D8A">
          <w:rPr>
            <w:noProof/>
            <w:webHidden/>
          </w:rPr>
          <w:t>5</w:t>
        </w:r>
        <w:r>
          <w:rPr>
            <w:noProof/>
            <w:webHidden/>
          </w:rPr>
          <w:fldChar w:fldCharType="end"/>
        </w:r>
      </w:hyperlink>
    </w:p>
    <w:p w14:paraId="42D51EF1" w14:textId="77777777" w:rsidR="00E546FD" w:rsidRDefault="009602B1" w:rsidP="00E546FD">
      <w:pPr>
        <w:pStyle w:val="Header"/>
        <w:tabs>
          <w:tab w:val="clear" w:pos="4320"/>
          <w:tab w:val="clear" w:pos="8640"/>
          <w:tab w:val="right" w:pos="9360"/>
        </w:tabs>
        <w:jc w:val="left"/>
        <w:rPr>
          <w:szCs w:val="24"/>
        </w:rPr>
      </w:pPr>
      <w:r>
        <w:rPr>
          <w:szCs w:val="24"/>
        </w:rPr>
        <w:fldChar w:fldCharType="end"/>
      </w:r>
    </w:p>
    <w:p w14:paraId="42D51EF2" w14:textId="77777777" w:rsidR="00E546FD" w:rsidRDefault="00E546FD">
      <w:pPr>
        <w:pStyle w:val="Header"/>
        <w:tabs>
          <w:tab w:val="clear" w:pos="4320"/>
          <w:tab w:val="clear" w:pos="8640"/>
          <w:tab w:val="right" w:pos="9360"/>
        </w:tabs>
        <w:rPr>
          <w:szCs w:val="24"/>
        </w:rPr>
      </w:pPr>
    </w:p>
    <w:p w14:paraId="60670EBD" w14:textId="77777777" w:rsidR="00DE741A" w:rsidRDefault="00DE741A" w:rsidP="007E19F7">
      <w:pPr>
        <w:sectPr w:rsidR="00DE741A" w:rsidSect="00DE741A">
          <w:headerReference w:type="default" r:id="rId15"/>
          <w:footerReference w:type="default" r:id="rId16"/>
          <w:footerReference w:type="first" r:id="rId17"/>
          <w:pgSz w:w="12240" w:h="15840" w:code="1"/>
          <w:pgMar w:top="1440" w:right="1440" w:bottom="1440" w:left="1440" w:header="720" w:footer="432" w:gutter="0"/>
          <w:pgNumType w:fmt="lowerRoman" w:start="2"/>
          <w:cols w:space="720"/>
          <w:docGrid w:linePitch="326"/>
        </w:sectPr>
      </w:pPr>
    </w:p>
    <w:p w14:paraId="42D51EF5" w14:textId="77777777" w:rsidR="00CF35FB" w:rsidRPr="00D31356" w:rsidRDefault="00D00121" w:rsidP="001954FD">
      <w:pPr>
        <w:pStyle w:val="Heading1"/>
        <w:jc w:val="left"/>
      </w:pPr>
      <w:bookmarkStart w:id="0" w:name="_Toc419816013"/>
      <w:bookmarkStart w:id="1" w:name="_Toc45716657"/>
      <w:r w:rsidRPr="00D31356">
        <w:lastRenderedPageBreak/>
        <w:t>Introduction</w:t>
      </w:r>
      <w:bookmarkEnd w:id="0"/>
      <w:bookmarkEnd w:id="1"/>
    </w:p>
    <w:p w14:paraId="66F0B177" w14:textId="327C562F" w:rsidR="00F13FCA" w:rsidRDefault="008B77EF" w:rsidP="00F13FCA">
      <w:pPr>
        <w:jc w:val="both"/>
        <w:rPr>
          <w:bCs/>
        </w:rPr>
      </w:pPr>
      <w:r>
        <w:rPr>
          <w:bCs/>
        </w:rPr>
        <w:t xml:space="preserve">This </w:t>
      </w:r>
      <w:r w:rsidR="00744B1C" w:rsidRPr="00744B1C">
        <w:rPr>
          <w:bCs/>
        </w:rPr>
        <w:t xml:space="preserve">Inspection and Test Equipment </w:t>
      </w:r>
      <w:r w:rsidR="00744B1C">
        <w:rPr>
          <w:bCs/>
        </w:rPr>
        <w:t xml:space="preserve">(ITE) </w:t>
      </w:r>
      <w:r w:rsidR="00D575B8">
        <w:rPr>
          <w:bCs/>
        </w:rPr>
        <w:t>V</w:t>
      </w:r>
      <w:r w:rsidR="00744B1C" w:rsidRPr="00744B1C">
        <w:rPr>
          <w:bCs/>
        </w:rPr>
        <w:t xml:space="preserve">alidation </w:t>
      </w:r>
      <w:r w:rsidR="00D575B8">
        <w:rPr>
          <w:bCs/>
        </w:rPr>
        <w:t>P</w:t>
      </w:r>
      <w:r>
        <w:rPr>
          <w:bCs/>
        </w:rPr>
        <w:t>lan</w:t>
      </w:r>
      <w:r w:rsidR="00190813">
        <w:rPr>
          <w:bCs/>
        </w:rPr>
        <w:t xml:space="preserve"> </w:t>
      </w:r>
      <w:r w:rsidR="00744B1C">
        <w:rPr>
          <w:bCs/>
        </w:rPr>
        <w:t xml:space="preserve">was created </w:t>
      </w:r>
      <w:r w:rsidR="00FD7C88">
        <w:rPr>
          <w:bCs/>
        </w:rPr>
        <w:t>to satisfy the</w:t>
      </w:r>
      <w:r w:rsidR="00F13FCA">
        <w:rPr>
          <w:bCs/>
        </w:rPr>
        <w:t xml:space="preserve"> </w:t>
      </w:r>
      <w:r w:rsidR="00205763">
        <w:rPr>
          <w:bCs/>
        </w:rPr>
        <w:t>c</w:t>
      </w:r>
      <w:r w:rsidR="00F13FCA">
        <w:rPr>
          <w:bCs/>
        </w:rPr>
        <w:t xml:space="preserve">ontract </w:t>
      </w:r>
      <w:r w:rsidR="00875FA8" w:rsidRPr="00875FA8">
        <w:t>W31P4Q-20-D-0023</w:t>
      </w:r>
      <w:r w:rsidR="00F13FCA">
        <w:t xml:space="preserve"> </w:t>
      </w:r>
      <w:r w:rsidR="009602B1">
        <w:rPr>
          <w:bCs/>
        </w:rPr>
        <w:t xml:space="preserve">Statement of Work paragraph </w:t>
      </w:r>
      <w:r w:rsidR="009602B1" w:rsidRPr="009602B1">
        <w:rPr>
          <w:bCs/>
        </w:rPr>
        <w:t xml:space="preserve">C-5.1.1.2.1 Inspection </w:t>
      </w:r>
      <w:r w:rsidR="009602B1">
        <w:rPr>
          <w:bCs/>
        </w:rPr>
        <w:t>a</w:t>
      </w:r>
      <w:r w:rsidR="009602B1" w:rsidRPr="009602B1">
        <w:rPr>
          <w:bCs/>
        </w:rPr>
        <w:t xml:space="preserve">nd Test </w:t>
      </w:r>
      <w:r w:rsidR="00BA5F6B" w:rsidRPr="009602B1">
        <w:rPr>
          <w:bCs/>
        </w:rPr>
        <w:t>Equipment</w:t>
      </w:r>
      <w:r w:rsidR="00FD7C88">
        <w:rPr>
          <w:bCs/>
        </w:rPr>
        <w:t>.  GD-OTS requires this ITE validation to ensure all ITE is capable of the required accuracy and precision for determining conformance to all technical and contractual requirements.</w:t>
      </w:r>
      <w:r w:rsidR="0026658B">
        <w:rPr>
          <w:bCs/>
        </w:rPr>
        <w:t xml:space="preserve"> </w:t>
      </w:r>
      <w:r w:rsidR="0026658B" w:rsidRPr="0026658B">
        <w:rPr>
          <w:bCs/>
        </w:rPr>
        <w:t>This plan is not a Contract Data Requirements List (CDRL) requirement.</w:t>
      </w:r>
    </w:p>
    <w:p w14:paraId="4A7A2654" w14:textId="7DD8B22B" w:rsidR="003272E6" w:rsidRDefault="003272E6" w:rsidP="00217B38">
      <w:pPr>
        <w:rPr>
          <w:bCs/>
        </w:rPr>
      </w:pPr>
      <w:r>
        <w:rPr>
          <w:bCs/>
        </w:rPr>
        <w:t xml:space="preserve">This document provides the test approach to validate the ITE used for conformance acceptance inspection of the </w:t>
      </w:r>
      <w:r w:rsidR="00D32FEF">
        <w:rPr>
          <w:bCs/>
          <w:color w:val="00B050"/>
        </w:rPr>
        <w:t>&lt;</w:t>
      </w:r>
      <w:r w:rsidRPr="003272E6">
        <w:rPr>
          <w:bCs/>
          <w:color w:val="00B050"/>
        </w:rPr>
        <w:t>Part Name</w:t>
      </w:r>
      <w:r w:rsidR="00D32FEF">
        <w:rPr>
          <w:bCs/>
          <w:color w:val="00B050"/>
        </w:rPr>
        <w:t>&gt;</w:t>
      </w:r>
      <w:r>
        <w:rPr>
          <w:bCs/>
        </w:rPr>
        <w:t xml:space="preserve"> </w:t>
      </w:r>
      <w:r w:rsidR="007D640D">
        <w:rPr>
          <w:bCs/>
        </w:rPr>
        <w:t>part number (</w:t>
      </w:r>
      <w:r w:rsidRPr="00645574">
        <w:rPr>
          <w:bCs/>
        </w:rPr>
        <w:t>P/N</w:t>
      </w:r>
      <w:r w:rsidR="007D640D">
        <w:rPr>
          <w:bCs/>
        </w:rPr>
        <w:t>)</w:t>
      </w:r>
      <w:r w:rsidRPr="00645574">
        <w:rPr>
          <w:bCs/>
        </w:rPr>
        <w:t xml:space="preserve"> </w:t>
      </w:r>
      <w:r w:rsidR="00D32FEF">
        <w:rPr>
          <w:bCs/>
          <w:color w:val="00B050"/>
        </w:rPr>
        <w:t>&lt;</w:t>
      </w:r>
      <w:r w:rsidRPr="003272E6">
        <w:rPr>
          <w:bCs/>
          <w:color w:val="00B050"/>
        </w:rPr>
        <w:t>Part Number</w:t>
      </w:r>
      <w:r w:rsidR="00D32FEF">
        <w:rPr>
          <w:bCs/>
          <w:color w:val="00B050"/>
        </w:rPr>
        <w:t>&gt;</w:t>
      </w:r>
      <w:r w:rsidRPr="00FD7C88">
        <w:rPr>
          <w:bCs/>
          <w:color w:val="00B050"/>
        </w:rPr>
        <w:t xml:space="preserve">, and supports Baseline Qualification First Article Test </w:t>
      </w:r>
      <w:r w:rsidR="00A64066">
        <w:rPr>
          <w:bCs/>
          <w:color w:val="00B050"/>
        </w:rPr>
        <w:t xml:space="preserve">(BQFAT) </w:t>
      </w:r>
      <w:r w:rsidRPr="00FD7C88">
        <w:rPr>
          <w:bCs/>
          <w:color w:val="00B050"/>
        </w:rPr>
        <w:t>Plan (A0</w:t>
      </w:r>
      <w:r w:rsidR="00200D2D">
        <w:rPr>
          <w:bCs/>
          <w:color w:val="00B050"/>
        </w:rPr>
        <w:t>05</w:t>
      </w:r>
      <w:r w:rsidRPr="00FD7C88">
        <w:rPr>
          <w:bCs/>
          <w:color w:val="00B050"/>
        </w:rPr>
        <w:t>-XX)</w:t>
      </w:r>
      <w:r w:rsidRPr="00C047B5">
        <w:rPr>
          <w:bCs/>
        </w:rPr>
        <w:t xml:space="preserve">.  </w:t>
      </w:r>
      <w:r>
        <w:rPr>
          <w:bCs/>
        </w:rPr>
        <w:t xml:space="preserve">This plan addresses all ITE used for conformance acceptance inspection of Safety, Special, Critical, </w:t>
      </w:r>
      <w:r w:rsidR="00E54169" w:rsidRPr="008452B8">
        <w:rPr>
          <w:bCs/>
        </w:rPr>
        <w:t>and</w:t>
      </w:r>
      <w:r w:rsidR="00E54169">
        <w:rPr>
          <w:bCs/>
        </w:rPr>
        <w:t xml:space="preserve"> </w:t>
      </w:r>
      <w:r w:rsidRPr="008452B8">
        <w:rPr>
          <w:bCs/>
        </w:rPr>
        <w:t>Major</w:t>
      </w:r>
      <w:r w:rsidR="00A64066" w:rsidRPr="008452B8">
        <w:rPr>
          <w:bCs/>
        </w:rPr>
        <w:t xml:space="preserve"> </w:t>
      </w:r>
      <w:r w:rsidRPr="008452B8">
        <w:rPr>
          <w:bCs/>
        </w:rPr>
        <w:t>C</w:t>
      </w:r>
      <w:r>
        <w:rPr>
          <w:bCs/>
        </w:rPr>
        <w:t xml:space="preserve">haracteristics as identified by the Technical Data Package (TDP).  The goal of this validation is to ensure that all ITE </w:t>
      </w:r>
      <w:r w:rsidRPr="005A1C50">
        <w:rPr>
          <w:bCs/>
        </w:rPr>
        <w:t>is capable of the required accuracy and precision for determining conformance to all technical an</w:t>
      </w:r>
      <w:r>
        <w:rPr>
          <w:bCs/>
        </w:rPr>
        <w:t>d</w:t>
      </w:r>
      <w:r w:rsidRPr="005A1C50">
        <w:rPr>
          <w:bCs/>
        </w:rPr>
        <w:t xml:space="preserve"> contractual requirements.</w:t>
      </w:r>
    </w:p>
    <w:p w14:paraId="09EE228B" w14:textId="77777777" w:rsidR="003272E6" w:rsidRDefault="003272E6" w:rsidP="003272E6">
      <w:pPr>
        <w:rPr>
          <w:bCs/>
        </w:rPr>
      </w:pPr>
      <w:r>
        <w:rPr>
          <w:bCs/>
        </w:rPr>
        <w:t>ITE will be identified as one of the following types:</w:t>
      </w:r>
    </w:p>
    <w:p w14:paraId="0FAFE74C" w14:textId="77777777" w:rsidR="003272E6" w:rsidRPr="002A1BFF" w:rsidRDefault="003272E6" w:rsidP="003272E6">
      <w:pPr>
        <w:pStyle w:val="ListParagraph"/>
        <w:numPr>
          <w:ilvl w:val="0"/>
          <w:numId w:val="33"/>
        </w:numPr>
        <w:rPr>
          <w:bCs/>
        </w:rPr>
      </w:pPr>
      <w:r w:rsidRPr="002A1BFF">
        <w:rPr>
          <w:bCs/>
        </w:rPr>
        <w:t>Visual – an acceptance inspection that is accepted or rejected based on a visual inspection of the characteristic by either a human or vision system.</w:t>
      </w:r>
    </w:p>
    <w:p w14:paraId="6A48F5F2" w14:textId="77777777" w:rsidR="003272E6" w:rsidRPr="007515CF" w:rsidRDefault="003272E6" w:rsidP="003272E6">
      <w:pPr>
        <w:pStyle w:val="ListParagraph"/>
        <w:numPr>
          <w:ilvl w:val="0"/>
          <w:numId w:val="33"/>
        </w:numPr>
        <w:rPr>
          <w:bCs/>
        </w:rPr>
      </w:pPr>
      <w:r w:rsidRPr="007515CF">
        <w:rPr>
          <w:bCs/>
        </w:rPr>
        <w:t>Data Reduction – an accept or reject decision based on the calculation of data gathered from the acceptance inspection.</w:t>
      </w:r>
    </w:p>
    <w:p w14:paraId="0C102C9E" w14:textId="77777777" w:rsidR="003272E6" w:rsidRPr="002A1BFF" w:rsidRDefault="003272E6" w:rsidP="003272E6">
      <w:pPr>
        <w:pStyle w:val="ListParagraph"/>
        <w:numPr>
          <w:ilvl w:val="0"/>
          <w:numId w:val="33"/>
        </w:numPr>
        <w:rPr>
          <w:bCs/>
        </w:rPr>
      </w:pPr>
      <w:r w:rsidRPr="002A1BFF">
        <w:rPr>
          <w:bCs/>
        </w:rPr>
        <w:t>Attribute – an acceptance inspection (other than visual) that results in an output of accept or reject.</w:t>
      </w:r>
    </w:p>
    <w:p w14:paraId="638C6BDC" w14:textId="77777777" w:rsidR="003272E6" w:rsidRPr="002A1BFF" w:rsidRDefault="003272E6" w:rsidP="003272E6">
      <w:pPr>
        <w:pStyle w:val="ListParagraph"/>
        <w:numPr>
          <w:ilvl w:val="0"/>
          <w:numId w:val="33"/>
        </w:numPr>
        <w:rPr>
          <w:bCs/>
        </w:rPr>
      </w:pPr>
      <w:r w:rsidRPr="002A1BFF">
        <w:rPr>
          <w:bCs/>
        </w:rPr>
        <w:t>Variable – an acceptance inspection that results in a numerical output upon which an acceptance or rejection is based.</w:t>
      </w:r>
    </w:p>
    <w:p w14:paraId="1D12B52F" w14:textId="77777777" w:rsidR="003272E6" w:rsidRPr="002A1BFF" w:rsidRDefault="003272E6" w:rsidP="003272E6">
      <w:pPr>
        <w:pStyle w:val="ListParagraph"/>
        <w:numPr>
          <w:ilvl w:val="0"/>
          <w:numId w:val="33"/>
        </w:numPr>
        <w:rPr>
          <w:bCs/>
        </w:rPr>
      </w:pPr>
      <w:r w:rsidRPr="002A1BFF">
        <w:rPr>
          <w:bCs/>
        </w:rPr>
        <w:t>Attribute/Variable – an acceptance inspection that results in an output of accept or reject but uses a variable piece of inspection equipment.  An example would be a Dial Indicator with an upper and lower limit marked and an accept decision is made if the output is between the upper and lower limits and a reject decision is made if the output i</w:t>
      </w:r>
      <w:r>
        <w:rPr>
          <w:bCs/>
        </w:rPr>
        <w:t xml:space="preserve">s </w:t>
      </w:r>
      <w:r w:rsidRPr="002A1BFF">
        <w:rPr>
          <w:bCs/>
        </w:rPr>
        <w:t>either over the upper limit or under the lower limit.</w:t>
      </w:r>
    </w:p>
    <w:p w14:paraId="71BD92E1" w14:textId="77777777" w:rsidR="003272E6" w:rsidRPr="002A1BFF" w:rsidRDefault="003272E6" w:rsidP="003272E6">
      <w:pPr>
        <w:pStyle w:val="ListParagraph"/>
        <w:numPr>
          <w:ilvl w:val="0"/>
          <w:numId w:val="33"/>
        </w:numPr>
        <w:rPr>
          <w:bCs/>
        </w:rPr>
      </w:pPr>
      <w:r w:rsidRPr="002A1BFF">
        <w:rPr>
          <w:bCs/>
        </w:rPr>
        <w:t>Certification – an acceptance inspection that is based on the review and acceptance or rejection of a certification, usually a sub-tier supplier certification.</w:t>
      </w:r>
    </w:p>
    <w:p w14:paraId="10B8B488" w14:textId="77777777" w:rsidR="003272E6" w:rsidRPr="002A1BFF" w:rsidRDefault="003272E6" w:rsidP="003272E6">
      <w:pPr>
        <w:pStyle w:val="ListParagraph"/>
        <w:numPr>
          <w:ilvl w:val="0"/>
          <w:numId w:val="33"/>
        </w:numPr>
        <w:rPr>
          <w:bCs/>
        </w:rPr>
      </w:pPr>
      <w:r w:rsidRPr="002A1BFF">
        <w:rPr>
          <w:bCs/>
        </w:rPr>
        <w:t xml:space="preserve">Support Equipment – equipment that is used to aid in one of the measurements above, but does not by itself allow </w:t>
      </w:r>
      <w:r>
        <w:rPr>
          <w:bCs/>
        </w:rPr>
        <w:t>an</w:t>
      </w:r>
      <w:r w:rsidRPr="002A1BFF">
        <w:rPr>
          <w:bCs/>
        </w:rPr>
        <w:t xml:space="preserve"> accept or reject decision to be made.  Examples would be surface plates, v-blocks, etc.</w:t>
      </w:r>
    </w:p>
    <w:p w14:paraId="18F28360" w14:textId="3B473861" w:rsidR="003272E6" w:rsidRDefault="003A686A" w:rsidP="003272E6">
      <w:pPr>
        <w:rPr>
          <w:bCs/>
        </w:rPr>
      </w:pPr>
      <w:r>
        <w:rPr>
          <w:bCs/>
        </w:rPr>
        <w:t>The Master Test List (MTL) in Appendix A</w:t>
      </w:r>
      <w:r w:rsidR="003272E6" w:rsidRPr="002A1BFF">
        <w:rPr>
          <w:bCs/>
        </w:rPr>
        <w:t xml:space="preserve"> identifies each piece of ITE covered by this plan, the characteristic to</w:t>
      </w:r>
      <w:r w:rsidR="003272E6">
        <w:rPr>
          <w:bCs/>
        </w:rPr>
        <w:t xml:space="preserve"> be</w:t>
      </w:r>
      <w:r w:rsidR="003272E6" w:rsidRPr="002A1BFF">
        <w:rPr>
          <w:bCs/>
        </w:rPr>
        <w:t xml:space="preserve"> inspect</w:t>
      </w:r>
      <w:r w:rsidR="003272E6">
        <w:rPr>
          <w:bCs/>
        </w:rPr>
        <w:t>ed,</w:t>
      </w:r>
      <w:r w:rsidR="003272E6" w:rsidRPr="002A1BFF">
        <w:rPr>
          <w:bCs/>
        </w:rPr>
        <w:t xml:space="preserve"> and the type of ITE in accordance with the definitions above.</w:t>
      </w:r>
      <w:r w:rsidR="00200D2D">
        <w:rPr>
          <w:bCs/>
        </w:rPr>
        <w:t xml:space="preserve"> </w:t>
      </w:r>
      <w:r w:rsidR="003272E6" w:rsidRPr="00280083">
        <w:t xml:space="preserve"> </w:t>
      </w:r>
      <w:r w:rsidR="00200D2D" w:rsidRPr="00200D2D">
        <w:rPr>
          <w:color w:val="00B050"/>
        </w:rPr>
        <w:t>&lt;</w:t>
      </w:r>
      <w:r w:rsidR="00E15FFA">
        <w:rPr>
          <w:color w:val="00B050"/>
        </w:rPr>
        <w:t>Keep</w:t>
      </w:r>
      <w:r w:rsidR="00200D2D">
        <w:rPr>
          <w:color w:val="00B050"/>
        </w:rPr>
        <w:t xml:space="preserve"> next sentence if </w:t>
      </w:r>
      <w:r w:rsidR="00E15FFA">
        <w:rPr>
          <w:color w:val="00B050"/>
        </w:rPr>
        <w:t>validating more than one part number)</w:t>
      </w:r>
      <w:r w:rsidR="00200D2D">
        <w:rPr>
          <w:color w:val="00B050"/>
        </w:rPr>
        <w:t>.&gt; T</w:t>
      </w:r>
      <w:r w:rsidR="003272E6" w:rsidRPr="00200D2D">
        <w:rPr>
          <w:bCs/>
          <w:color w:val="00B050"/>
        </w:rPr>
        <w:t>he</w:t>
      </w:r>
      <w:r w:rsidRPr="00200D2D">
        <w:rPr>
          <w:bCs/>
          <w:color w:val="00B050"/>
        </w:rPr>
        <w:t>re is</w:t>
      </w:r>
      <w:r w:rsidR="003272E6" w:rsidRPr="00200D2D">
        <w:rPr>
          <w:bCs/>
          <w:color w:val="00B050"/>
        </w:rPr>
        <w:t xml:space="preserve"> a separate </w:t>
      </w:r>
      <w:r w:rsidRPr="00200D2D">
        <w:rPr>
          <w:bCs/>
          <w:color w:val="00B050"/>
        </w:rPr>
        <w:t xml:space="preserve">MTL data sheet </w:t>
      </w:r>
      <w:r w:rsidR="003272E6" w:rsidRPr="00200D2D">
        <w:rPr>
          <w:bCs/>
          <w:color w:val="00B050"/>
        </w:rPr>
        <w:t xml:space="preserve">for each part number </w:t>
      </w:r>
      <w:r w:rsidR="00200D2D" w:rsidRPr="00200D2D">
        <w:rPr>
          <w:bCs/>
          <w:color w:val="00B050"/>
        </w:rPr>
        <w:t>in Appendix A</w:t>
      </w:r>
      <w:r w:rsidR="003272E6" w:rsidRPr="00200D2D">
        <w:rPr>
          <w:bCs/>
          <w:color w:val="00B050"/>
        </w:rPr>
        <w:t xml:space="preserve">. </w:t>
      </w:r>
      <w:r w:rsidR="00200D2D">
        <w:rPr>
          <w:bCs/>
          <w:color w:val="00B050"/>
        </w:rPr>
        <w:t>&lt;</w:t>
      </w:r>
      <w:r w:rsidR="00E15FFA" w:rsidRPr="00E15FFA">
        <w:rPr>
          <w:bCs/>
          <w:color w:val="00B050"/>
        </w:rPr>
        <w:t xml:space="preserve"> </w:t>
      </w:r>
      <w:r w:rsidR="00E15FFA">
        <w:rPr>
          <w:bCs/>
          <w:color w:val="00B050"/>
        </w:rPr>
        <w:t>Keep next sentence i</w:t>
      </w:r>
      <w:r w:rsidR="00200D2D">
        <w:rPr>
          <w:bCs/>
          <w:color w:val="00B050"/>
        </w:rPr>
        <w:t xml:space="preserve">f ITE includes attribute gages and/or test equipment,.&gt; </w:t>
      </w:r>
      <w:r w:rsidR="003272E6" w:rsidRPr="00B56012">
        <w:rPr>
          <w:bCs/>
          <w:color w:val="00B050"/>
        </w:rPr>
        <w:t xml:space="preserve">Additional description information for go/no go gages and special test equipment is provided in Appendix </w:t>
      </w:r>
      <w:r w:rsidR="00B56012" w:rsidRPr="00B56012">
        <w:rPr>
          <w:bCs/>
          <w:color w:val="00B050"/>
        </w:rPr>
        <w:t>C</w:t>
      </w:r>
      <w:r w:rsidR="003272E6" w:rsidRPr="00B56012">
        <w:rPr>
          <w:bCs/>
          <w:color w:val="00B050"/>
        </w:rPr>
        <w:t>.</w:t>
      </w:r>
    </w:p>
    <w:p w14:paraId="3D0E8499" w14:textId="5591E6C5" w:rsidR="003272E6" w:rsidRDefault="003272E6" w:rsidP="003272E6">
      <w:pPr>
        <w:rPr>
          <w:bCs/>
        </w:rPr>
      </w:pPr>
      <w:r w:rsidRPr="00CD58A6">
        <w:rPr>
          <w:bCs/>
        </w:rPr>
        <w:t xml:space="preserve">Where Standard Measuring Equipment (SME), such as calipers and micrometers, is used, any one of several similar pieces of SME may be used in production.  In the Description of Equipment column, the words “or equivalent” will follow the description to identify equivalent </w:t>
      </w:r>
      <w:r w:rsidRPr="00CD58A6">
        <w:rPr>
          <w:bCs/>
        </w:rPr>
        <w:lastRenderedPageBreak/>
        <w:t>SME that may be used in production. Equivalent SME is defined as the same type of equipment with, at a minimum, the same accuracy.</w:t>
      </w:r>
      <w:r>
        <w:rPr>
          <w:bCs/>
        </w:rPr>
        <w:t xml:space="preserve"> </w:t>
      </w:r>
    </w:p>
    <w:p w14:paraId="46FC9325" w14:textId="77777777" w:rsidR="00ED19FA" w:rsidRDefault="00ED19FA" w:rsidP="003272E6">
      <w:pPr>
        <w:rPr>
          <w:bCs/>
        </w:rPr>
      </w:pPr>
    </w:p>
    <w:p w14:paraId="4A7B8BF1" w14:textId="77777777" w:rsidR="00F73961" w:rsidRPr="00F73961" w:rsidRDefault="00A67201" w:rsidP="001A425B">
      <w:pPr>
        <w:pStyle w:val="Heading2"/>
        <w:tabs>
          <w:tab w:val="left" w:pos="6480"/>
        </w:tabs>
        <w:contextualSpacing/>
        <w:rPr>
          <w:b w:val="0"/>
          <w:u w:val="single"/>
        </w:rPr>
      </w:pPr>
      <w:bookmarkStart w:id="2" w:name="_Toc39241602"/>
      <w:bookmarkStart w:id="3" w:name="_Toc45716658"/>
      <w:bookmarkEnd w:id="2"/>
      <w:r w:rsidRPr="00D31356">
        <w:t>Schedule</w:t>
      </w:r>
      <w:bookmarkEnd w:id="3"/>
    </w:p>
    <w:p w14:paraId="42D51F1A" w14:textId="00B46B9B" w:rsidR="001A425B" w:rsidRPr="00F73961" w:rsidRDefault="001A425B" w:rsidP="00F73961">
      <w:pPr>
        <w:tabs>
          <w:tab w:val="left" w:pos="6480"/>
        </w:tabs>
        <w:rPr>
          <w:u w:val="single"/>
        </w:rPr>
      </w:pPr>
      <w:r w:rsidRPr="00F73961">
        <w:tab/>
      </w:r>
      <w:r w:rsidRPr="00F73961">
        <w:rPr>
          <w:u w:val="single"/>
        </w:rPr>
        <w:t>Expected Completion</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2340"/>
      </w:tblGrid>
      <w:tr w:rsidR="00F73961" w:rsidRPr="00F73961" w14:paraId="78BF9628" w14:textId="77777777" w:rsidTr="00F73961">
        <w:tc>
          <w:tcPr>
            <w:tcW w:w="5755" w:type="dxa"/>
          </w:tcPr>
          <w:p w14:paraId="26E6227E" w14:textId="1E710617" w:rsidR="00F73961" w:rsidRPr="00F73961" w:rsidRDefault="00F73961" w:rsidP="005A5F34">
            <w:pPr>
              <w:spacing w:before="40" w:after="40"/>
            </w:pPr>
            <w:r w:rsidRPr="00F73961">
              <w:t xml:space="preserve">ITE Validation Plan </w:t>
            </w:r>
            <w:r w:rsidR="005A5F34">
              <w:t>Approval</w:t>
            </w:r>
          </w:p>
        </w:tc>
        <w:tc>
          <w:tcPr>
            <w:tcW w:w="2340" w:type="dxa"/>
          </w:tcPr>
          <w:p w14:paraId="65C60520" w14:textId="6EE708FF" w:rsidR="00F73961" w:rsidRPr="00F73961" w:rsidRDefault="007D640D" w:rsidP="005A5F34">
            <w:pPr>
              <w:spacing w:before="40" w:after="40"/>
            </w:pPr>
            <w:r>
              <w:rPr>
                <w:color w:val="00B050"/>
              </w:rPr>
              <w:t>MMM</w:t>
            </w:r>
            <w:r w:rsidR="00F73961" w:rsidRPr="00F73961">
              <w:rPr>
                <w:color w:val="00B050"/>
              </w:rPr>
              <w:t xml:space="preserve"> YYYY </w:t>
            </w:r>
          </w:p>
        </w:tc>
      </w:tr>
      <w:tr w:rsidR="00F73961" w:rsidRPr="00F73961" w14:paraId="4C868271" w14:textId="77777777" w:rsidTr="00F73961">
        <w:tc>
          <w:tcPr>
            <w:tcW w:w="5755" w:type="dxa"/>
          </w:tcPr>
          <w:p w14:paraId="51B82DD3" w14:textId="77777777" w:rsidR="00F73961" w:rsidRPr="00F73961" w:rsidRDefault="00F73961" w:rsidP="005A5F34">
            <w:pPr>
              <w:spacing w:before="40" w:after="40"/>
            </w:pPr>
            <w:r w:rsidRPr="00F73961">
              <w:t>Conduct ITE Validation</w:t>
            </w:r>
          </w:p>
        </w:tc>
        <w:tc>
          <w:tcPr>
            <w:tcW w:w="2340" w:type="dxa"/>
          </w:tcPr>
          <w:p w14:paraId="21C2E2E0" w14:textId="351554A0" w:rsidR="00F73961" w:rsidRPr="00F73961" w:rsidRDefault="007D640D" w:rsidP="005A5F34">
            <w:pPr>
              <w:spacing w:before="40" w:after="40"/>
            </w:pPr>
            <w:r>
              <w:rPr>
                <w:color w:val="00B050"/>
              </w:rPr>
              <w:t>MMM</w:t>
            </w:r>
            <w:r w:rsidR="00F73961" w:rsidRPr="00F73961">
              <w:rPr>
                <w:color w:val="00B050"/>
              </w:rPr>
              <w:t xml:space="preserve"> YYYY</w:t>
            </w:r>
          </w:p>
        </w:tc>
      </w:tr>
      <w:tr w:rsidR="00F73961" w:rsidRPr="00F73961" w14:paraId="532E362C" w14:textId="77777777" w:rsidTr="00F73961">
        <w:tc>
          <w:tcPr>
            <w:tcW w:w="5755" w:type="dxa"/>
          </w:tcPr>
          <w:p w14:paraId="5F470570" w14:textId="6D84AD8D" w:rsidR="00F73961" w:rsidRPr="00F73961" w:rsidRDefault="00F73961" w:rsidP="005A5F34">
            <w:pPr>
              <w:spacing w:before="40" w:after="40"/>
            </w:pPr>
            <w:r w:rsidRPr="00F73961">
              <w:t xml:space="preserve">ITE Validation Report </w:t>
            </w:r>
            <w:r w:rsidR="005A5F34">
              <w:t>Approval</w:t>
            </w:r>
          </w:p>
        </w:tc>
        <w:tc>
          <w:tcPr>
            <w:tcW w:w="2340" w:type="dxa"/>
          </w:tcPr>
          <w:p w14:paraId="42A8721A" w14:textId="0FB0B034" w:rsidR="00F73961" w:rsidRPr="00F73961" w:rsidRDefault="007D640D" w:rsidP="005A5F34">
            <w:pPr>
              <w:spacing w:before="40" w:after="40"/>
            </w:pPr>
            <w:r>
              <w:rPr>
                <w:color w:val="00B050"/>
              </w:rPr>
              <w:t>MMM</w:t>
            </w:r>
            <w:r w:rsidR="00F73961" w:rsidRPr="00F73961">
              <w:rPr>
                <w:color w:val="00B050"/>
              </w:rPr>
              <w:t xml:space="preserve"> YYYY</w:t>
            </w:r>
          </w:p>
        </w:tc>
      </w:tr>
    </w:tbl>
    <w:p w14:paraId="0D498845" w14:textId="77777777" w:rsidR="005A5F34" w:rsidRPr="005A5F34" w:rsidRDefault="005A5F34" w:rsidP="005A5F34"/>
    <w:p w14:paraId="42D51F22" w14:textId="77777777" w:rsidR="00A67201" w:rsidRDefault="00A67201" w:rsidP="00D31356">
      <w:pPr>
        <w:pStyle w:val="Heading2"/>
      </w:pPr>
      <w:bookmarkStart w:id="4" w:name="_Toc45716659"/>
      <w:r w:rsidRPr="00D31356">
        <w:t>Location</w:t>
      </w:r>
      <w:bookmarkEnd w:id="4"/>
    </w:p>
    <w:p w14:paraId="42D51F23" w14:textId="12794301" w:rsidR="00D31356" w:rsidRDefault="00DD428A" w:rsidP="00D31356">
      <w:r>
        <w:t>ITE validation activities</w:t>
      </w:r>
      <w:r w:rsidR="00D31356" w:rsidRPr="00D31356">
        <w:rPr>
          <w:color w:val="00B050"/>
        </w:rPr>
        <w:t xml:space="preserve"> </w:t>
      </w:r>
      <w:r w:rsidR="00D31356">
        <w:t xml:space="preserve">will be performed by </w:t>
      </w:r>
      <w:r w:rsidR="00D31356" w:rsidRPr="00D31356">
        <w:rPr>
          <w:color w:val="00B050"/>
        </w:rPr>
        <w:t>&lt;Supplier</w:t>
      </w:r>
      <w:r>
        <w:rPr>
          <w:color w:val="00B050"/>
        </w:rPr>
        <w:t xml:space="preserve"> Name</w:t>
      </w:r>
      <w:r w:rsidR="00D31356" w:rsidRPr="00D31356">
        <w:rPr>
          <w:color w:val="00B050"/>
        </w:rPr>
        <w:t xml:space="preserve">&gt; </w:t>
      </w:r>
      <w:r w:rsidR="00D31356">
        <w:t xml:space="preserve">located at </w:t>
      </w:r>
      <w:r w:rsidR="00D31356" w:rsidRPr="00D31356">
        <w:rPr>
          <w:color w:val="00B050"/>
        </w:rPr>
        <w:t>&lt;</w:t>
      </w:r>
      <w:r>
        <w:rPr>
          <w:color w:val="00B050"/>
        </w:rPr>
        <w:t>Supplier Address</w:t>
      </w:r>
      <w:r w:rsidR="00D31356" w:rsidRPr="00D31356">
        <w:rPr>
          <w:color w:val="00B050"/>
        </w:rPr>
        <w:t>&gt;</w:t>
      </w:r>
      <w:r w:rsidR="00D31356">
        <w:t xml:space="preserve">. </w:t>
      </w:r>
    </w:p>
    <w:p w14:paraId="42D51F24" w14:textId="76C046E7" w:rsidR="00D31356" w:rsidRDefault="00D31356" w:rsidP="00D31356">
      <w:r>
        <w:t xml:space="preserve">No Government test facilities will be used in this validation. </w:t>
      </w:r>
    </w:p>
    <w:p w14:paraId="5CD73F1A" w14:textId="77777777" w:rsidR="00601BF4" w:rsidRDefault="00601BF4" w:rsidP="00D31356"/>
    <w:p w14:paraId="42D51F25" w14:textId="7025F3F1" w:rsidR="00A67201" w:rsidRDefault="00A67201" w:rsidP="00D31356">
      <w:pPr>
        <w:pStyle w:val="Heading2"/>
      </w:pPr>
      <w:bookmarkStart w:id="5" w:name="_Toc45716660"/>
      <w:r w:rsidRPr="00D31356">
        <w:t>Security</w:t>
      </w:r>
      <w:bookmarkEnd w:id="5"/>
    </w:p>
    <w:p w14:paraId="42D51F26" w14:textId="77777777" w:rsidR="00D31356" w:rsidRDefault="004B625F" w:rsidP="00F37270">
      <w:r w:rsidRPr="004B625F">
        <w:t>There are no security requirements for this validation as all activities are unclassified.</w:t>
      </w:r>
    </w:p>
    <w:p w14:paraId="4F4211B3" w14:textId="77777777" w:rsidR="001B0BE8" w:rsidRDefault="001B0BE8" w:rsidP="00F37270"/>
    <w:p w14:paraId="42D51F27" w14:textId="77777777" w:rsidR="00205104" w:rsidRDefault="00205104" w:rsidP="00F37270">
      <w:pPr>
        <w:pStyle w:val="Heading1"/>
        <w:jc w:val="left"/>
      </w:pPr>
      <w:bookmarkStart w:id="6" w:name="_Toc419816014"/>
      <w:bookmarkStart w:id="7" w:name="_Toc45716661"/>
      <w:r>
        <w:t xml:space="preserve">Applicable </w:t>
      </w:r>
      <w:r w:rsidR="00CF74A0">
        <w:t xml:space="preserve">reference </w:t>
      </w:r>
      <w:r w:rsidR="00087F81">
        <w:t>documents</w:t>
      </w:r>
      <w:bookmarkEnd w:id="6"/>
      <w:bookmarkEnd w:id="7"/>
    </w:p>
    <w:p w14:paraId="42D51F28" w14:textId="6AFEB042" w:rsidR="00D75040" w:rsidRDefault="003C38D5" w:rsidP="00F37270">
      <w:pPr>
        <w:pStyle w:val="BodyText"/>
        <w:ind w:firstLine="0"/>
        <w:jc w:val="left"/>
        <w:rPr>
          <w:bCs/>
        </w:rPr>
      </w:pPr>
      <w:r>
        <w:fldChar w:fldCharType="begin"/>
      </w:r>
      <w:r>
        <w:instrText xml:space="preserve"> REF _Ref271721752 \h  \* MERGEFORMAT </w:instrText>
      </w:r>
      <w:r>
        <w:fldChar w:fldCharType="separate"/>
      </w:r>
      <w:r w:rsidR="00F37270" w:rsidRPr="00F37270">
        <w:rPr>
          <w:bCs/>
        </w:rPr>
        <w:t>Table I</w:t>
      </w:r>
      <w:r>
        <w:fldChar w:fldCharType="end"/>
      </w:r>
      <w:r w:rsidR="00F8282B">
        <w:rPr>
          <w:bCs/>
        </w:rPr>
        <w:t xml:space="preserve"> identifies the document baseline</w:t>
      </w:r>
      <w:r w:rsidR="00D75040">
        <w:rPr>
          <w:bCs/>
        </w:rPr>
        <w:t xml:space="preserve"> </w:t>
      </w:r>
      <w:r w:rsidR="00F8282B">
        <w:rPr>
          <w:bCs/>
        </w:rPr>
        <w:t>for this validation</w:t>
      </w:r>
      <w:r w:rsidR="00A4736A">
        <w:rPr>
          <w:bCs/>
        </w:rPr>
        <w:t xml:space="preserve"> </w:t>
      </w:r>
      <w:r w:rsidR="00D75040">
        <w:rPr>
          <w:bCs/>
        </w:rPr>
        <w:t>and any outstand</w:t>
      </w:r>
      <w:r w:rsidR="00F8282B">
        <w:rPr>
          <w:bCs/>
        </w:rPr>
        <w:t xml:space="preserve">ing changes that may affect the </w:t>
      </w:r>
      <w:r w:rsidR="00FF04B4">
        <w:rPr>
          <w:bCs/>
        </w:rPr>
        <w:t xml:space="preserve">configuration </w:t>
      </w:r>
      <w:r w:rsidR="00D75040">
        <w:rPr>
          <w:bCs/>
        </w:rPr>
        <w:t xml:space="preserve">baseline.  </w:t>
      </w:r>
    </w:p>
    <w:p w14:paraId="42D51F2A" w14:textId="47BCCAD0" w:rsidR="000F330D" w:rsidRPr="00F20944" w:rsidRDefault="009D4F2F" w:rsidP="009602B1">
      <w:pPr>
        <w:pStyle w:val="Caption"/>
      </w:pPr>
      <w:bookmarkStart w:id="8" w:name="_Ref271721752"/>
      <w:bookmarkStart w:id="9" w:name="_Toc45716664"/>
      <w:r w:rsidRPr="00F20944">
        <w:t xml:space="preserve">Table </w:t>
      </w:r>
      <w:r w:rsidR="002B25CD">
        <w:rPr>
          <w:noProof/>
        </w:rPr>
        <w:fldChar w:fldCharType="begin"/>
      </w:r>
      <w:r w:rsidR="002B25CD">
        <w:rPr>
          <w:noProof/>
        </w:rPr>
        <w:instrText xml:space="preserve"> SEQ Table \* ROMAN </w:instrText>
      </w:r>
      <w:r w:rsidR="002B25CD">
        <w:rPr>
          <w:noProof/>
        </w:rPr>
        <w:fldChar w:fldCharType="separate"/>
      </w:r>
      <w:r>
        <w:rPr>
          <w:noProof/>
        </w:rPr>
        <w:t>I</w:t>
      </w:r>
      <w:r w:rsidR="002B25CD">
        <w:rPr>
          <w:noProof/>
        </w:rPr>
        <w:fldChar w:fldCharType="end"/>
      </w:r>
      <w:bookmarkEnd w:id="8"/>
      <w:r w:rsidR="005D219B" w:rsidRPr="00F20944">
        <w:t xml:space="preserve">. </w:t>
      </w:r>
      <w:r w:rsidR="000F330D" w:rsidRPr="00F20944">
        <w:t>Applicable Documents</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3690"/>
        <w:gridCol w:w="950"/>
        <w:gridCol w:w="2555"/>
      </w:tblGrid>
      <w:tr w:rsidR="00F709E7" w:rsidRPr="007B134E" w14:paraId="42D51F2F" w14:textId="77777777" w:rsidTr="00601BF4">
        <w:trPr>
          <w:tblHeader/>
        </w:trPr>
        <w:tc>
          <w:tcPr>
            <w:tcW w:w="2155" w:type="dxa"/>
            <w:vAlign w:val="center"/>
          </w:tcPr>
          <w:p w14:paraId="42D51F2B" w14:textId="77777777" w:rsidR="00F709E7" w:rsidRPr="006103D6" w:rsidRDefault="00F709E7" w:rsidP="006103D6">
            <w:pPr>
              <w:autoSpaceDE w:val="0"/>
              <w:autoSpaceDN w:val="0"/>
              <w:adjustRightInd w:val="0"/>
              <w:spacing w:before="60" w:after="60"/>
              <w:jc w:val="center"/>
              <w:rPr>
                <w:b/>
                <w:sz w:val="22"/>
                <w:szCs w:val="22"/>
              </w:rPr>
            </w:pPr>
            <w:r w:rsidRPr="006103D6">
              <w:rPr>
                <w:b/>
                <w:sz w:val="22"/>
                <w:szCs w:val="22"/>
              </w:rPr>
              <w:t>DOCUMENT NUMBER</w:t>
            </w:r>
          </w:p>
        </w:tc>
        <w:tc>
          <w:tcPr>
            <w:tcW w:w="3690" w:type="dxa"/>
            <w:vAlign w:val="center"/>
          </w:tcPr>
          <w:p w14:paraId="42D51F2C" w14:textId="77777777" w:rsidR="00F709E7" w:rsidRPr="006103D6" w:rsidRDefault="00F709E7" w:rsidP="006103D6">
            <w:pPr>
              <w:autoSpaceDE w:val="0"/>
              <w:autoSpaceDN w:val="0"/>
              <w:adjustRightInd w:val="0"/>
              <w:spacing w:before="60" w:after="60"/>
              <w:jc w:val="center"/>
              <w:rPr>
                <w:b/>
                <w:sz w:val="22"/>
                <w:szCs w:val="22"/>
              </w:rPr>
            </w:pPr>
            <w:r w:rsidRPr="006103D6">
              <w:rPr>
                <w:b/>
                <w:sz w:val="22"/>
                <w:szCs w:val="22"/>
              </w:rPr>
              <w:t>TITLE</w:t>
            </w:r>
          </w:p>
        </w:tc>
        <w:tc>
          <w:tcPr>
            <w:tcW w:w="950" w:type="dxa"/>
            <w:vAlign w:val="center"/>
          </w:tcPr>
          <w:p w14:paraId="42D51F2D" w14:textId="2FB85A4A" w:rsidR="00F709E7" w:rsidRPr="006103D6" w:rsidRDefault="007B134E" w:rsidP="006103D6">
            <w:pPr>
              <w:autoSpaceDE w:val="0"/>
              <w:autoSpaceDN w:val="0"/>
              <w:adjustRightInd w:val="0"/>
              <w:spacing w:before="60" w:after="60"/>
              <w:jc w:val="center"/>
              <w:rPr>
                <w:b/>
                <w:sz w:val="22"/>
                <w:szCs w:val="22"/>
              </w:rPr>
            </w:pPr>
            <w:r w:rsidRPr="006103D6">
              <w:rPr>
                <w:b/>
                <w:sz w:val="22"/>
                <w:szCs w:val="22"/>
              </w:rPr>
              <w:t>REV</w:t>
            </w:r>
          </w:p>
        </w:tc>
        <w:tc>
          <w:tcPr>
            <w:tcW w:w="2555" w:type="dxa"/>
            <w:vAlign w:val="center"/>
          </w:tcPr>
          <w:p w14:paraId="42D51F2E" w14:textId="622630A8" w:rsidR="00F709E7" w:rsidRPr="006103D6" w:rsidRDefault="00DD428A" w:rsidP="006103D6">
            <w:pPr>
              <w:autoSpaceDE w:val="0"/>
              <w:autoSpaceDN w:val="0"/>
              <w:adjustRightInd w:val="0"/>
              <w:spacing w:before="60" w:after="60"/>
              <w:jc w:val="center"/>
              <w:rPr>
                <w:b/>
                <w:sz w:val="22"/>
                <w:szCs w:val="22"/>
              </w:rPr>
            </w:pPr>
            <w:r w:rsidRPr="006103D6">
              <w:rPr>
                <w:b/>
                <w:sz w:val="22"/>
                <w:szCs w:val="22"/>
              </w:rPr>
              <w:t>NORs</w:t>
            </w:r>
          </w:p>
        </w:tc>
      </w:tr>
      <w:tr w:rsidR="00F709E7" w:rsidRPr="007B134E" w14:paraId="42D51F34" w14:textId="77777777" w:rsidTr="00601BF4">
        <w:tc>
          <w:tcPr>
            <w:tcW w:w="2155" w:type="dxa"/>
          </w:tcPr>
          <w:p w14:paraId="42D51F30" w14:textId="77777777" w:rsidR="00F709E7" w:rsidRPr="007B134E" w:rsidRDefault="00F709E7" w:rsidP="00F20944">
            <w:pPr>
              <w:autoSpaceDE w:val="0"/>
              <w:autoSpaceDN w:val="0"/>
              <w:adjustRightInd w:val="0"/>
              <w:spacing w:before="60" w:after="60"/>
              <w:rPr>
                <w:sz w:val="22"/>
                <w:szCs w:val="22"/>
              </w:rPr>
            </w:pPr>
          </w:p>
        </w:tc>
        <w:tc>
          <w:tcPr>
            <w:tcW w:w="3690" w:type="dxa"/>
          </w:tcPr>
          <w:p w14:paraId="42D51F31" w14:textId="77777777" w:rsidR="00F709E7" w:rsidRPr="007B134E" w:rsidRDefault="00F709E7" w:rsidP="00F20944">
            <w:pPr>
              <w:autoSpaceDE w:val="0"/>
              <w:autoSpaceDN w:val="0"/>
              <w:adjustRightInd w:val="0"/>
              <w:spacing w:before="60" w:after="60"/>
              <w:rPr>
                <w:sz w:val="22"/>
                <w:szCs w:val="22"/>
              </w:rPr>
            </w:pPr>
          </w:p>
        </w:tc>
        <w:tc>
          <w:tcPr>
            <w:tcW w:w="950" w:type="dxa"/>
          </w:tcPr>
          <w:p w14:paraId="42D51F32" w14:textId="77777777" w:rsidR="00F709E7" w:rsidRPr="007B134E" w:rsidRDefault="00F709E7" w:rsidP="00601BF4">
            <w:pPr>
              <w:autoSpaceDE w:val="0"/>
              <w:autoSpaceDN w:val="0"/>
              <w:adjustRightInd w:val="0"/>
              <w:spacing w:before="60" w:after="60"/>
              <w:jc w:val="center"/>
              <w:rPr>
                <w:sz w:val="22"/>
                <w:szCs w:val="22"/>
              </w:rPr>
            </w:pPr>
          </w:p>
        </w:tc>
        <w:tc>
          <w:tcPr>
            <w:tcW w:w="2555" w:type="dxa"/>
          </w:tcPr>
          <w:p w14:paraId="42D51F33" w14:textId="77777777" w:rsidR="00F709E7" w:rsidRPr="007B134E" w:rsidRDefault="00F709E7" w:rsidP="00F20944">
            <w:pPr>
              <w:autoSpaceDE w:val="0"/>
              <w:autoSpaceDN w:val="0"/>
              <w:adjustRightInd w:val="0"/>
              <w:spacing w:before="60" w:after="60"/>
              <w:rPr>
                <w:sz w:val="22"/>
                <w:szCs w:val="22"/>
              </w:rPr>
            </w:pPr>
          </w:p>
        </w:tc>
      </w:tr>
      <w:tr w:rsidR="00F709E7" w:rsidRPr="007B134E" w14:paraId="42D51F39" w14:textId="77777777" w:rsidTr="00601BF4">
        <w:tc>
          <w:tcPr>
            <w:tcW w:w="2155" w:type="dxa"/>
          </w:tcPr>
          <w:p w14:paraId="42D51F35" w14:textId="77777777" w:rsidR="00F709E7" w:rsidRPr="007B134E" w:rsidRDefault="00F709E7" w:rsidP="00F20944">
            <w:pPr>
              <w:autoSpaceDE w:val="0"/>
              <w:autoSpaceDN w:val="0"/>
              <w:adjustRightInd w:val="0"/>
              <w:spacing w:before="60" w:after="60"/>
              <w:rPr>
                <w:sz w:val="22"/>
                <w:szCs w:val="22"/>
              </w:rPr>
            </w:pPr>
          </w:p>
        </w:tc>
        <w:tc>
          <w:tcPr>
            <w:tcW w:w="3690" w:type="dxa"/>
          </w:tcPr>
          <w:p w14:paraId="42D51F36" w14:textId="77777777" w:rsidR="00F709E7" w:rsidRPr="007B134E" w:rsidRDefault="00F709E7" w:rsidP="00F20944">
            <w:pPr>
              <w:autoSpaceDE w:val="0"/>
              <w:autoSpaceDN w:val="0"/>
              <w:adjustRightInd w:val="0"/>
              <w:spacing w:before="60" w:after="60"/>
              <w:rPr>
                <w:sz w:val="22"/>
                <w:szCs w:val="22"/>
              </w:rPr>
            </w:pPr>
          </w:p>
        </w:tc>
        <w:tc>
          <w:tcPr>
            <w:tcW w:w="950" w:type="dxa"/>
          </w:tcPr>
          <w:p w14:paraId="42D51F37" w14:textId="77777777" w:rsidR="00F709E7" w:rsidRPr="007B134E" w:rsidRDefault="00F709E7" w:rsidP="00601BF4">
            <w:pPr>
              <w:autoSpaceDE w:val="0"/>
              <w:autoSpaceDN w:val="0"/>
              <w:adjustRightInd w:val="0"/>
              <w:spacing w:before="60" w:after="60"/>
              <w:jc w:val="center"/>
              <w:rPr>
                <w:sz w:val="22"/>
                <w:szCs w:val="22"/>
              </w:rPr>
            </w:pPr>
          </w:p>
        </w:tc>
        <w:tc>
          <w:tcPr>
            <w:tcW w:w="2555" w:type="dxa"/>
          </w:tcPr>
          <w:p w14:paraId="42D51F38" w14:textId="77777777" w:rsidR="00F709E7" w:rsidRPr="007B134E" w:rsidRDefault="00F709E7" w:rsidP="00F20944">
            <w:pPr>
              <w:autoSpaceDE w:val="0"/>
              <w:autoSpaceDN w:val="0"/>
              <w:adjustRightInd w:val="0"/>
              <w:spacing w:before="60" w:after="60"/>
              <w:rPr>
                <w:sz w:val="22"/>
                <w:szCs w:val="22"/>
              </w:rPr>
            </w:pPr>
          </w:p>
        </w:tc>
      </w:tr>
    </w:tbl>
    <w:p w14:paraId="2F876E9F" w14:textId="77777777" w:rsidR="00744591" w:rsidRPr="00744591" w:rsidRDefault="00744591" w:rsidP="00744591">
      <w:bookmarkStart w:id="10" w:name="_Toc419816016"/>
    </w:p>
    <w:p w14:paraId="42D51F54" w14:textId="77777777" w:rsidR="005B547D" w:rsidRDefault="00D41B80" w:rsidP="00D31356">
      <w:pPr>
        <w:pStyle w:val="Heading1"/>
      </w:pPr>
      <w:bookmarkStart w:id="11" w:name="_Toc45716662"/>
      <w:r>
        <w:t>Test Description</w:t>
      </w:r>
      <w:bookmarkEnd w:id="10"/>
      <w:bookmarkEnd w:id="11"/>
    </w:p>
    <w:p w14:paraId="4E56742E" w14:textId="649C8798" w:rsidR="00854F07" w:rsidRDefault="00854F07" w:rsidP="00854F07">
      <w:pPr>
        <w:pStyle w:val="BodyText"/>
        <w:spacing w:before="0"/>
        <w:ind w:firstLine="0"/>
      </w:pPr>
      <w:r w:rsidRPr="00566F29">
        <w:t xml:space="preserve">The purpose of this current validation effort is </w:t>
      </w:r>
      <w:r>
        <w:t xml:space="preserve">to verify </w:t>
      </w:r>
      <w:r w:rsidRPr="00566F29">
        <w:t>the current state of the ITE is acceptable and has the accuracy and precision required for determining conformance to the applicable technic</w:t>
      </w:r>
      <w:r>
        <w:t>al and contractual requirement</w:t>
      </w:r>
      <w:r w:rsidR="00601BF4">
        <w:t>s</w:t>
      </w:r>
      <w:r>
        <w:t>.</w:t>
      </w:r>
      <w:r w:rsidRPr="00566F29">
        <w:t xml:space="preserve"> </w:t>
      </w:r>
    </w:p>
    <w:p w14:paraId="65B3E53F" w14:textId="569BFE35" w:rsidR="00854F07" w:rsidRPr="00AE5C2D" w:rsidRDefault="00854F07" w:rsidP="00854F07">
      <w:pPr>
        <w:rPr>
          <w:bCs/>
        </w:rPr>
      </w:pPr>
      <w:r w:rsidRPr="00AE5C2D">
        <w:rPr>
          <w:bCs/>
        </w:rPr>
        <w:t xml:space="preserve">ITE accuracy analysis will be based on manufacturer’s statements of accuracy. </w:t>
      </w:r>
      <w:r>
        <w:rPr>
          <w:bCs/>
        </w:rPr>
        <w:t xml:space="preserve"> </w:t>
      </w:r>
      <w:r w:rsidRPr="00AE5C2D">
        <w:rPr>
          <w:bCs/>
        </w:rPr>
        <w:t>If a manufacturer’s statement of accuracy is not available, the ITE accuracy will be determined by a Gage Repeatability and Reproducibility</w:t>
      </w:r>
      <w:r w:rsidR="00FD7C88">
        <w:rPr>
          <w:bCs/>
        </w:rPr>
        <w:t xml:space="preserve"> (R&amp;R)</w:t>
      </w:r>
      <w:r w:rsidRPr="00AE5C2D">
        <w:rPr>
          <w:bCs/>
        </w:rPr>
        <w:t xml:space="preserve"> study.  </w:t>
      </w:r>
    </w:p>
    <w:p w14:paraId="416E883D" w14:textId="2DEBC20C" w:rsidR="00854F07" w:rsidRDefault="00854F07" w:rsidP="00854F07">
      <w:pPr>
        <w:pStyle w:val="BodyText"/>
        <w:spacing w:before="0"/>
        <w:ind w:firstLine="0"/>
      </w:pPr>
      <w:r w:rsidRPr="00566F29">
        <w:t>ITE accuracy will be evaluated against the req</w:t>
      </w:r>
      <w:r>
        <w:t xml:space="preserve">uirements </w:t>
      </w:r>
      <w:r w:rsidR="00ED64B8">
        <w:t xml:space="preserve">listed in quality clause Q718 </w:t>
      </w:r>
      <w:r w:rsidR="00ED64B8" w:rsidRPr="00ED64B8">
        <w:t xml:space="preserve">Inspection and Test Equipment Validation Plans and Reports </w:t>
      </w:r>
      <w:r w:rsidR="00ED64B8">
        <w:t xml:space="preserve">and Q740 </w:t>
      </w:r>
      <w:r w:rsidR="00ED64B8" w:rsidRPr="00ED64B8">
        <w:t xml:space="preserve">Inspection and Test Measurement </w:t>
      </w:r>
      <w:r w:rsidR="00ED64B8" w:rsidRPr="00ED64B8">
        <w:lastRenderedPageBreak/>
        <w:t>Guard Banding</w:t>
      </w:r>
      <w:r>
        <w:t xml:space="preserve">. </w:t>
      </w:r>
      <w:r w:rsidRPr="00566F29">
        <w:t xml:space="preserve">ITE not meeting these requirements will be identified as not meeting the requirement and a guard banding approach will be provided in the ITE Validation Report. </w:t>
      </w:r>
      <w:r w:rsidR="00ED64B8" w:rsidRPr="00ED64B8">
        <w:t xml:space="preserve"> </w:t>
      </w:r>
    </w:p>
    <w:p w14:paraId="486D6AA5" w14:textId="384DF305" w:rsidR="00854F07" w:rsidRDefault="00854F07" w:rsidP="00854F07">
      <w:pPr>
        <w:rPr>
          <w:color w:val="000000" w:themeColor="text1"/>
        </w:rPr>
      </w:pPr>
      <w:r w:rsidRPr="00CA07E1">
        <w:t>The MTL</w:t>
      </w:r>
      <w:r>
        <w:t xml:space="preserve"> in Appendix A </w:t>
      </w:r>
      <w:r w:rsidRPr="00CA07E1">
        <w:t xml:space="preserve">identifies the </w:t>
      </w:r>
      <w:r>
        <w:t>ITE to be validated, the method of validation, acceptance criteria for each validation, the related TDP characteristic, and additional information</w:t>
      </w:r>
      <w:r w:rsidR="009D4F2F">
        <w:t>.</w:t>
      </w:r>
      <w:r>
        <w:t xml:space="preserve"> </w:t>
      </w:r>
    </w:p>
    <w:p w14:paraId="28A117A8" w14:textId="77777777" w:rsidR="00854F07" w:rsidRDefault="00854F07" w:rsidP="00854F07">
      <w:pPr>
        <w:pStyle w:val="BodyText"/>
        <w:spacing w:before="0"/>
        <w:ind w:firstLine="0"/>
      </w:pPr>
      <w:r w:rsidRPr="005A1C50">
        <w:t>The current calibration reports will be reviewed to verify all calibrated features are within tolerance.</w:t>
      </w:r>
    </w:p>
    <w:p w14:paraId="42D51F66" w14:textId="2FE2E227" w:rsidR="0076224A" w:rsidRDefault="003B7A51" w:rsidP="00854F07">
      <w:pPr>
        <w:pStyle w:val="BodyText"/>
        <w:spacing w:before="0"/>
        <w:ind w:firstLine="0"/>
        <w:jc w:val="left"/>
      </w:pPr>
      <w:r w:rsidRPr="0001586A">
        <w:t>Table II identifies the characteristics and equipment that require R&amp;R</w:t>
      </w:r>
      <w:r>
        <w:t xml:space="preserve"> studies. </w:t>
      </w:r>
      <w:r w:rsidR="00377830">
        <w:t>R&amp;R</w:t>
      </w:r>
      <w:r w:rsidR="00377830" w:rsidRPr="00377830">
        <w:t xml:space="preserve"> studies are required as part of the ITE </w:t>
      </w:r>
      <w:r w:rsidR="00157955">
        <w:t>v</w:t>
      </w:r>
      <w:r w:rsidR="00377830" w:rsidRPr="00377830">
        <w:t>alidation for test equipment and inspection equipment that is new</w:t>
      </w:r>
      <w:r w:rsidR="008452B8">
        <w:t xml:space="preserve"> or </w:t>
      </w:r>
      <w:r w:rsidR="00377830" w:rsidRPr="00377830">
        <w:t>modified</w:t>
      </w:r>
      <w:r w:rsidR="008452B8">
        <w:t xml:space="preserve">.  </w:t>
      </w:r>
      <w:r w:rsidR="008452B8" w:rsidRPr="008452B8">
        <w:t>Other conditions may also require R&amp;R studies as determined by GD-OTS</w:t>
      </w:r>
      <w:r w:rsidR="008452B8">
        <w:t xml:space="preserve"> </w:t>
      </w:r>
      <w:r w:rsidR="00377830" w:rsidRPr="00377830">
        <w:t xml:space="preserve">.  Variable R&amp;R studies shall have a </w:t>
      </w:r>
      <w:r>
        <w:t>precision to tolerance (</w:t>
      </w:r>
      <w:r w:rsidR="00377830" w:rsidRPr="00377830">
        <w:t>P/T</w:t>
      </w:r>
      <w:r>
        <w:t>)</w:t>
      </w:r>
      <w:r w:rsidR="00377830" w:rsidRPr="00377830">
        <w:t xml:space="preserve"> ratio less than or equal to 0.25</w:t>
      </w:r>
      <w:r w:rsidR="00377830">
        <w:t xml:space="preserve"> </w:t>
      </w:r>
      <w:r w:rsidRPr="003B7A51">
        <w:t xml:space="preserve">(25%) in accordance with Q-clause Q718.  </w:t>
      </w:r>
      <w:r>
        <w:t>Attribute</w:t>
      </w:r>
      <w:r w:rsidRPr="003B7A51">
        <w:t xml:space="preserve"> R&amp;R stud</w:t>
      </w:r>
      <w:r>
        <w:t>ies are</w:t>
      </w:r>
      <w:r w:rsidRPr="003B7A51">
        <w:t xml:space="preserve"> acceptable when the seven (7) “good” parts are accepted each time and the three (3) “bad” parts are rejected each time. </w:t>
      </w:r>
      <w:r w:rsidR="00377830">
        <w:t xml:space="preserve"> </w:t>
      </w:r>
      <w:r w:rsidR="00854F07" w:rsidRPr="0001586A">
        <w:t xml:space="preserve">A description of the test protocol </w:t>
      </w:r>
      <w:r w:rsidR="00854F07">
        <w:t xml:space="preserve">and acceptance criteria </w:t>
      </w:r>
      <w:r w:rsidR="00854F07" w:rsidRPr="0001586A">
        <w:t xml:space="preserve">for each R&amp;R study, along with an accompanying data sheet, is contained in Appendix </w:t>
      </w:r>
      <w:r w:rsidR="00B56012">
        <w:t>B</w:t>
      </w:r>
      <w:r w:rsidR="00E15FFA">
        <w:t>.</w:t>
      </w:r>
    </w:p>
    <w:p w14:paraId="5689ADE6" w14:textId="620AE507" w:rsidR="00854F07" w:rsidRPr="00F20944" w:rsidRDefault="00854F07" w:rsidP="00E35B6C">
      <w:pPr>
        <w:pStyle w:val="Caption"/>
        <w:keepNext/>
      </w:pPr>
      <w:bookmarkStart w:id="12" w:name="_Toc34384200"/>
      <w:bookmarkStart w:id="13" w:name="_Toc45716665"/>
      <w:r w:rsidRPr="00F20944">
        <w:t xml:space="preserve">Table </w:t>
      </w:r>
      <w:r w:rsidR="00974FE8">
        <w:rPr>
          <w:noProof/>
        </w:rPr>
        <w:fldChar w:fldCharType="begin"/>
      </w:r>
      <w:r w:rsidR="00974FE8">
        <w:rPr>
          <w:noProof/>
        </w:rPr>
        <w:instrText xml:space="preserve"> SEQ Table \* ROMAN </w:instrText>
      </w:r>
      <w:r w:rsidR="00974FE8">
        <w:rPr>
          <w:noProof/>
        </w:rPr>
        <w:fldChar w:fldCharType="separate"/>
      </w:r>
      <w:r w:rsidR="00ED19FA">
        <w:rPr>
          <w:noProof/>
        </w:rPr>
        <w:t>II</w:t>
      </w:r>
      <w:r w:rsidR="00974FE8">
        <w:rPr>
          <w:noProof/>
        </w:rPr>
        <w:fldChar w:fldCharType="end"/>
      </w:r>
      <w:r w:rsidRPr="00F20944">
        <w:t xml:space="preserve">. </w:t>
      </w:r>
      <w:r>
        <w:t>Gage R&amp;R Requirements</w:t>
      </w:r>
      <w:bookmarkEnd w:id="12"/>
      <w:bookmarkEnd w:id="13"/>
    </w:p>
    <w:tbl>
      <w:tblPr>
        <w:tblW w:w="9450" w:type="dxa"/>
        <w:tblInd w:w="-10" w:type="dxa"/>
        <w:tblCellMar>
          <w:left w:w="0" w:type="dxa"/>
          <w:right w:w="0" w:type="dxa"/>
        </w:tblCellMar>
        <w:tblLook w:val="04A0" w:firstRow="1" w:lastRow="0" w:firstColumn="1" w:lastColumn="0" w:noHBand="0" w:noVBand="1"/>
      </w:tblPr>
      <w:tblGrid>
        <w:gridCol w:w="1028"/>
        <w:gridCol w:w="1402"/>
        <w:gridCol w:w="1980"/>
        <w:gridCol w:w="1890"/>
        <w:gridCol w:w="1800"/>
        <w:gridCol w:w="1350"/>
      </w:tblGrid>
      <w:tr w:rsidR="00F369B6" w:rsidRPr="00F369B6" w14:paraId="7066DDC7" w14:textId="77777777" w:rsidTr="00F369B6">
        <w:trPr>
          <w:trHeight w:val="800"/>
          <w:tblHeader/>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E13ABA" w14:textId="77777777" w:rsidR="00854F07" w:rsidRPr="00F369B6" w:rsidRDefault="00854F07" w:rsidP="00F369B6">
            <w:pPr>
              <w:spacing w:before="60" w:after="60"/>
              <w:jc w:val="center"/>
              <w:rPr>
                <w:b/>
                <w:bCs/>
                <w:sz w:val="22"/>
                <w:szCs w:val="22"/>
              </w:rPr>
            </w:pPr>
            <w:r w:rsidRPr="00F369B6">
              <w:rPr>
                <w:b/>
                <w:bCs/>
                <w:sz w:val="22"/>
                <w:szCs w:val="22"/>
              </w:rPr>
              <w:t>Test No.</w:t>
            </w:r>
          </w:p>
        </w:tc>
        <w:tc>
          <w:tcPr>
            <w:tcW w:w="1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D96DA2C" w14:textId="77777777" w:rsidR="00854F07" w:rsidRPr="00F369B6" w:rsidRDefault="00854F07" w:rsidP="00F369B6">
            <w:pPr>
              <w:spacing w:before="60" w:after="60"/>
              <w:jc w:val="center"/>
              <w:rPr>
                <w:rFonts w:ascii="Calibri" w:hAnsi="Calibri" w:cs="Calibri"/>
                <w:b/>
                <w:bCs/>
                <w:sz w:val="22"/>
                <w:szCs w:val="22"/>
              </w:rPr>
            </w:pPr>
            <w:r w:rsidRPr="00F369B6">
              <w:rPr>
                <w:b/>
                <w:bCs/>
                <w:sz w:val="22"/>
                <w:szCs w:val="22"/>
              </w:rPr>
              <w:t>Part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3C9358" w14:textId="77777777" w:rsidR="00854F07" w:rsidRPr="00F369B6" w:rsidRDefault="00854F07" w:rsidP="00F369B6">
            <w:pPr>
              <w:spacing w:before="60" w:after="60"/>
              <w:jc w:val="center"/>
              <w:rPr>
                <w:b/>
                <w:bCs/>
                <w:sz w:val="22"/>
                <w:szCs w:val="22"/>
              </w:rPr>
            </w:pPr>
            <w:r w:rsidRPr="00F369B6">
              <w:rPr>
                <w:b/>
                <w:bCs/>
                <w:sz w:val="22"/>
                <w:szCs w:val="22"/>
              </w:rPr>
              <w:t>Category / Classification of Characteristic I.D. / Spec. Para.</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1ED43C7" w14:textId="77777777" w:rsidR="00854F07" w:rsidRPr="00F369B6" w:rsidRDefault="00854F07" w:rsidP="00F369B6">
            <w:pPr>
              <w:spacing w:before="60" w:after="60"/>
              <w:jc w:val="center"/>
              <w:rPr>
                <w:b/>
                <w:bCs/>
                <w:sz w:val="22"/>
                <w:szCs w:val="22"/>
              </w:rPr>
            </w:pPr>
            <w:r w:rsidRPr="00F369B6">
              <w:rPr>
                <w:b/>
                <w:bCs/>
                <w:sz w:val="22"/>
                <w:szCs w:val="22"/>
              </w:rPr>
              <w:t>Test/Inspection Description</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64DF499" w14:textId="77777777" w:rsidR="00854F07" w:rsidRPr="00F369B6" w:rsidRDefault="00854F07" w:rsidP="00F369B6">
            <w:pPr>
              <w:spacing w:before="60" w:after="60"/>
              <w:jc w:val="center"/>
              <w:rPr>
                <w:b/>
                <w:bCs/>
                <w:sz w:val="22"/>
                <w:szCs w:val="22"/>
              </w:rPr>
            </w:pPr>
            <w:r w:rsidRPr="00F369B6">
              <w:rPr>
                <w:b/>
                <w:bCs/>
                <w:sz w:val="22"/>
                <w:szCs w:val="22"/>
              </w:rPr>
              <w:t>Equipment</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AD5A1E" w14:textId="77777777" w:rsidR="00854F07" w:rsidRPr="00F369B6" w:rsidRDefault="00854F07" w:rsidP="00F369B6">
            <w:pPr>
              <w:spacing w:before="60" w:after="60"/>
              <w:jc w:val="center"/>
              <w:rPr>
                <w:b/>
                <w:bCs/>
                <w:sz w:val="22"/>
                <w:szCs w:val="22"/>
              </w:rPr>
            </w:pPr>
            <w:r w:rsidRPr="00F369B6">
              <w:rPr>
                <w:b/>
                <w:bCs/>
                <w:sz w:val="22"/>
                <w:szCs w:val="22"/>
              </w:rPr>
              <w:t>Attribute / Variable</w:t>
            </w:r>
          </w:p>
        </w:tc>
      </w:tr>
      <w:tr w:rsidR="00F369B6" w:rsidRPr="00F369B6" w14:paraId="26439DDD" w14:textId="77777777" w:rsidTr="00F369B6">
        <w:trPr>
          <w:trHeight w:val="367"/>
        </w:trPr>
        <w:tc>
          <w:tcPr>
            <w:tcW w:w="10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5713EE" w14:textId="77777777" w:rsidR="00854F07" w:rsidRPr="00F369B6" w:rsidRDefault="00854F07" w:rsidP="00F369B6">
            <w:pPr>
              <w:spacing w:before="60" w:after="60"/>
              <w:jc w:val="center"/>
              <w:rPr>
                <w:sz w:val="22"/>
                <w:szCs w:val="22"/>
              </w:rPr>
            </w:pPr>
            <w:r w:rsidRPr="00F369B6">
              <w:rPr>
                <w:sz w:val="22"/>
                <w:szCs w:val="22"/>
              </w:rPr>
              <w:t>1</w:t>
            </w:r>
          </w:p>
        </w:tc>
        <w:tc>
          <w:tcPr>
            <w:tcW w:w="14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A45605" w14:textId="7FAF7F0B" w:rsidR="00854F07" w:rsidRPr="00F369B6" w:rsidRDefault="00854F07" w:rsidP="00F369B6">
            <w:pPr>
              <w:spacing w:before="60" w:after="60"/>
              <w:jc w:val="center"/>
              <w:rPr>
                <w:sz w:val="22"/>
                <w:szCs w:val="22"/>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84DF61" w14:textId="4371CC18" w:rsidR="00854F07" w:rsidRPr="00F369B6" w:rsidRDefault="00854F07" w:rsidP="00F369B6">
            <w:pPr>
              <w:spacing w:before="60" w:after="60"/>
              <w:jc w:val="center"/>
              <w:rPr>
                <w:sz w:val="22"/>
                <w:szCs w:val="22"/>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7A2C63" w14:textId="55D0B9B9" w:rsidR="00854F07" w:rsidRPr="00F369B6" w:rsidRDefault="00854F07" w:rsidP="00F369B6">
            <w:pPr>
              <w:spacing w:before="60" w:after="60"/>
              <w:jc w:val="center"/>
              <w:rPr>
                <w:sz w:val="22"/>
                <w:szCs w:val="22"/>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058285" w14:textId="4511C574" w:rsidR="00854F07" w:rsidRPr="00F369B6" w:rsidRDefault="00854F07" w:rsidP="00F369B6">
            <w:pPr>
              <w:spacing w:before="60" w:after="60"/>
              <w:jc w:val="center"/>
              <w:rPr>
                <w:sz w:val="22"/>
                <w:szCs w:val="22"/>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6CF6C5" w14:textId="1DD9BC19" w:rsidR="00854F07" w:rsidRPr="00F369B6" w:rsidRDefault="00854F07" w:rsidP="00F369B6">
            <w:pPr>
              <w:spacing w:before="60" w:after="60"/>
              <w:jc w:val="center"/>
              <w:rPr>
                <w:sz w:val="22"/>
                <w:szCs w:val="22"/>
              </w:rPr>
            </w:pPr>
          </w:p>
        </w:tc>
      </w:tr>
      <w:tr w:rsidR="00F369B6" w:rsidRPr="00F369B6" w14:paraId="502A6E4F" w14:textId="77777777" w:rsidTr="00F369B6">
        <w:trPr>
          <w:trHeight w:val="385"/>
        </w:trPr>
        <w:tc>
          <w:tcPr>
            <w:tcW w:w="10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0BE6E7" w14:textId="77777777" w:rsidR="00854F07" w:rsidRPr="00F369B6" w:rsidRDefault="00854F07" w:rsidP="00F369B6">
            <w:pPr>
              <w:spacing w:before="60" w:after="60"/>
              <w:jc w:val="center"/>
              <w:rPr>
                <w:sz w:val="22"/>
                <w:szCs w:val="22"/>
              </w:rPr>
            </w:pPr>
            <w:r w:rsidRPr="00F369B6">
              <w:rPr>
                <w:sz w:val="22"/>
                <w:szCs w:val="22"/>
              </w:rPr>
              <w:t>2</w:t>
            </w:r>
          </w:p>
        </w:tc>
        <w:tc>
          <w:tcPr>
            <w:tcW w:w="14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A5E78F" w14:textId="2C6229F6" w:rsidR="00854F07" w:rsidRPr="00F369B6" w:rsidRDefault="00854F07" w:rsidP="00F369B6">
            <w:pPr>
              <w:spacing w:before="60" w:after="60"/>
              <w:jc w:val="center"/>
              <w:rPr>
                <w:sz w:val="22"/>
                <w:szCs w:val="22"/>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B14945" w14:textId="149B7EF5" w:rsidR="00854F07" w:rsidRPr="00F369B6" w:rsidRDefault="00854F07" w:rsidP="00F369B6">
            <w:pPr>
              <w:spacing w:before="60" w:after="60"/>
              <w:jc w:val="center"/>
              <w:rPr>
                <w:sz w:val="22"/>
                <w:szCs w:val="22"/>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549A41" w14:textId="0525C24C" w:rsidR="00854F07" w:rsidRPr="00F369B6" w:rsidRDefault="00854F07" w:rsidP="00F369B6">
            <w:pPr>
              <w:spacing w:before="60" w:after="60"/>
              <w:jc w:val="center"/>
              <w:rPr>
                <w:sz w:val="22"/>
                <w:szCs w:val="22"/>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AEA6AD" w14:textId="2FAC6EDC" w:rsidR="00854F07" w:rsidRPr="00F369B6" w:rsidRDefault="00854F07" w:rsidP="00F369B6">
            <w:pPr>
              <w:spacing w:before="60" w:after="60"/>
              <w:jc w:val="center"/>
              <w:rPr>
                <w:sz w:val="22"/>
                <w:szCs w:val="22"/>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3D0660" w14:textId="0AA9D065" w:rsidR="00854F07" w:rsidRPr="00F369B6" w:rsidRDefault="00854F07" w:rsidP="00F369B6">
            <w:pPr>
              <w:spacing w:before="60" w:after="60"/>
              <w:jc w:val="center"/>
              <w:rPr>
                <w:sz w:val="22"/>
                <w:szCs w:val="22"/>
              </w:rPr>
            </w:pPr>
          </w:p>
        </w:tc>
      </w:tr>
      <w:tr w:rsidR="00F369B6" w:rsidRPr="00F369B6" w14:paraId="41C9D3BA" w14:textId="77777777" w:rsidTr="00F369B6">
        <w:tc>
          <w:tcPr>
            <w:tcW w:w="10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D6B9F3" w14:textId="77777777" w:rsidR="00854F07" w:rsidRPr="00F369B6" w:rsidRDefault="00854F07" w:rsidP="00F369B6">
            <w:pPr>
              <w:spacing w:before="60" w:after="60"/>
              <w:jc w:val="center"/>
              <w:rPr>
                <w:sz w:val="22"/>
                <w:szCs w:val="22"/>
              </w:rPr>
            </w:pPr>
            <w:r w:rsidRPr="00F369B6">
              <w:rPr>
                <w:sz w:val="22"/>
                <w:szCs w:val="22"/>
              </w:rPr>
              <w:t>3</w:t>
            </w:r>
          </w:p>
        </w:tc>
        <w:tc>
          <w:tcPr>
            <w:tcW w:w="14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A84C4E" w14:textId="23B66E04" w:rsidR="00854F07" w:rsidRPr="00F369B6" w:rsidRDefault="00854F07" w:rsidP="00F369B6">
            <w:pPr>
              <w:spacing w:before="60" w:after="60"/>
              <w:jc w:val="center"/>
              <w:rPr>
                <w:sz w:val="22"/>
                <w:szCs w:val="22"/>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8452E9" w14:textId="72362F03" w:rsidR="00854F07" w:rsidRPr="00F369B6" w:rsidRDefault="00854F07" w:rsidP="00F369B6">
            <w:pPr>
              <w:spacing w:before="60" w:after="60"/>
              <w:jc w:val="center"/>
              <w:rPr>
                <w:sz w:val="22"/>
                <w:szCs w:val="22"/>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6D70D0" w14:textId="046A045E" w:rsidR="00854F07" w:rsidRPr="00F369B6" w:rsidRDefault="00854F07" w:rsidP="00F369B6">
            <w:pPr>
              <w:spacing w:before="60" w:after="60"/>
              <w:jc w:val="center"/>
              <w:rPr>
                <w:sz w:val="22"/>
                <w:szCs w:val="22"/>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8DAFEE" w14:textId="458E6FF6" w:rsidR="00854F07" w:rsidRPr="00F369B6" w:rsidRDefault="00854F07" w:rsidP="00F369B6">
            <w:pPr>
              <w:spacing w:before="60" w:after="60"/>
              <w:jc w:val="center"/>
              <w:rPr>
                <w:sz w:val="22"/>
                <w:szCs w:val="22"/>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A32B88" w14:textId="4CF09B9B" w:rsidR="00854F07" w:rsidRPr="00F369B6" w:rsidRDefault="00854F07" w:rsidP="00F369B6">
            <w:pPr>
              <w:spacing w:before="60" w:after="60"/>
              <w:jc w:val="center"/>
              <w:rPr>
                <w:sz w:val="22"/>
                <w:szCs w:val="22"/>
              </w:rPr>
            </w:pPr>
          </w:p>
        </w:tc>
      </w:tr>
      <w:tr w:rsidR="00F369B6" w:rsidRPr="00F369B6" w14:paraId="4B467000" w14:textId="77777777" w:rsidTr="00F369B6">
        <w:tc>
          <w:tcPr>
            <w:tcW w:w="10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CC5FCF" w14:textId="77777777" w:rsidR="00854F07" w:rsidRPr="00F369B6" w:rsidRDefault="00854F07" w:rsidP="00F369B6">
            <w:pPr>
              <w:spacing w:before="60" w:after="60"/>
              <w:jc w:val="center"/>
              <w:rPr>
                <w:sz w:val="22"/>
                <w:szCs w:val="22"/>
              </w:rPr>
            </w:pPr>
            <w:r w:rsidRPr="00F369B6">
              <w:rPr>
                <w:sz w:val="22"/>
                <w:szCs w:val="22"/>
              </w:rPr>
              <w:t>4</w:t>
            </w:r>
          </w:p>
        </w:tc>
        <w:tc>
          <w:tcPr>
            <w:tcW w:w="14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846EDB" w14:textId="2F23861F" w:rsidR="00854F07" w:rsidRPr="00F369B6" w:rsidRDefault="00854F07" w:rsidP="00F369B6">
            <w:pPr>
              <w:spacing w:before="60" w:after="60"/>
              <w:jc w:val="center"/>
              <w:rPr>
                <w:sz w:val="22"/>
                <w:szCs w:val="22"/>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9D7558" w14:textId="4EFBDB93" w:rsidR="00854F07" w:rsidRPr="00F369B6" w:rsidRDefault="00854F07" w:rsidP="00F369B6">
            <w:pPr>
              <w:spacing w:before="60" w:after="60"/>
              <w:jc w:val="center"/>
              <w:rPr>
                <w:sz w:val="22"/>
                <w:szCs w:val="22"/>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AB63C6" w14:textId="172A5B43" w:rsidR="00854F07" w:rsidRPr="00F369B6" w:rsidRDefault="00854F07" w:rsidP="00F369B6">
            <w:pPr>
              <w:spacing w:before="60" w:after="60"/>
              <w:jc w:val="center"/>
              <w:rPr>
                <w:sz w:val="22"/>
                <w:szCs w:val="22"/>
              </w:rPr>
            </w:pP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1F5C41" w14:textId="3923380F" w:rsidR="00854F07" w:rsidRPr="00F369B6" w:rsidRDefault="00854F07" w:rsidP="00F369B6">
            <w:pPr>
              <w:spacing w:before="60" w:after="60"/>
              <w:jc w:val="center"/>
              <w:rPr>
                <w:sz w:val="22"/>
                <w:szCs w:val="22"/>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22DB5D" w14:textId="28A766E5" w:rsidR="00854F07" w:rsidRPr="00F369B6" w:rsidRDefault="00854F07" w:rsidP="00F369B6">
            <w:pPr>
              <w:spacing w:before="60" w:after="60"/>
              <w:jc w:val="center"/>
              <w:rPr>
                <w:sz w:val="22"/>
                <w:szCs w:val="22"/>
              </w:rPr>
            </w:pPr>
          </w:p>
        </w:tc>
      </w:tr>
    </w:tbl>
    <w:p w14:paraId="68439B72" w14:textId="77777777" w:rsidR="00854F07" w:rsidRDefault="00854F07" w:rsidP="00854F07">
      <w:pPr>
        <w:ind w:left="810"/>
        <w:rPr>
          <w:bCs/>
        </w:rPr>
      </w:pPr>
    </w:p>
    <w:p w14:paraId="04AF5064" w14:textId="6282DE66" w:rsidR="00854F07" w:rsidRPr="00F369B6" w:rsidRDefault="00854F07" w:rsidP="00F369B6">
      <w:pPr>
        <w:pStyle w:val="BodyText"/>
        <w:spacing w:before="0"/>
        <w:ind w:firstLine="0"/>
      </w:pPr>
      <w:r w:rsidRPr="00F369B6">
        <w:t xml:space="preserve">All dimensions are in the units specified in the TDP. </w:t>
      </w:r>
    </w:p>
    <w:p w14:paraId="54ABB5FD" w14:textId="77777777" w:rsidR="00854F07" w:rsidRDefault="00854F07" w:rsidP="00F369B6">
      <w:pPr>
        <w:pStyle w:val="BodyText"/>
        <w:spacing w:before="0"/>
        <w:ind w:firstLine="0"/>
      </w:pPr>
      <w:r w:rsidRPr="00F369B6">
        <w:t>The accept/reject criteria is defined as stated in the Master Test List and Gage R&amp;R studies.</w:t>
      </w:r>
    </w:p>
    <w:p w14:paraId="382CEF99" w14:textId="33E5CECB" w:rsidR="00207849" w:rsidRDefault="00207849" w:rsidP="00F369B6">
      <w:pPr>
        <w:pStyle w:val="BodyText"/>
        <w:spacing w:before="0"/>
        <w:ind w:firstLine="0"/>
      </w:pPr>
      <w:r>
        <w:t xml:space="preserve">If any ITE fails the validation, a </w:t>
      </w:r>
      <w:r w:rsidR="002F60AF">
        <w:t xml:space="preserve">Stop Ship </w:t>
      </w:r>
      <w:r>
        <w:t>Quality Assurance Temporary Notice (QATN) will be put into effect until a successful validation for replacement ITE is performed</w:t>
      </w:r>
      <w:r w:rsidR="003B0D8B" w:rsidRPr="003B0D8B">
        <w:t>.  If replacement ITE is identified at the time of the validation, that ITE may undergo the tests identified for the failed ITE.  Results shall be documented in the report.</w:t>
      </w:r>
    </w:p>
    <w:p w14:paraId="0FD1A26A" w14:textId="77777777" w:rsidR="00F369B6" w:rsidRPr="00F369B6" w:rsidRDefault="00F369B6" w:rsidP="00F369B6">
      <w:pPr>
        <w:pStyle w:val="BodyText"/>
        <w:spacing w:before="0"/>
        <w:ind w:firstLine="0"/>
      </w:pPr>
    </w:p>
    <w:p w14:paraId="42D51FA4" w14:textId="77777777" w:rsidR="00190813" w:rsidRPr="00190813" w:rsidRDefault="00190813" w:rsidP="00744591">
      <w:pPr>
        <w:pStyle w:val="Heading1"/>
      </w:pPr>
      <w:bookmarkStart w:id="14" w:name="_Toc419816017"/>
      <w:bookmarkStart w:id="15" w:name="_Toc45716663"/>
      <w:bookmarkStart w:id="16" w:name="_Toc387134698"/>
      <w:r w:rsidRPr="00190813">
        <w:t>DATA REDUCTION, ANALYSIS AND PROCEDURE FOR VALIDATION OF TEST RESULTS</w:t>
      </w:r>
      <w:bookmarkEnd w:id="14"/>
      <w:bookmarkEnd w:id="15"/>
    </w:p>
    <w:p w14:paraId="62CA07B2" w14:textId="45952181" w:rsidR="00854F07" w:rsidRPr="00C8486B" w:rsidRDefault="00854F07" w:rsidP="00854F07">
      <w:pPr>
        <w:jc w:val="both"/>
        <w:rPr>
          <w:bCs/>
        </w:rPr>
      </w:pPr>
      <w:r w:rsidRPr="00C8486B">
        <w:rPr>
          <w:bCs/>
        </w:rPr>
        <w:t>Actual test and inspection data records (actual recorded data) will be included in the report. The data records will be signed and dated by the person who performed the test or inspection as well as the supplier management representative</w:t>
      </w:r>
      <w:r w:rsidR="00764B2E">
        <w:rPr>
          <w:bCs/>
        </w:rPr>
        <w:t xml:space="preserve"> and </w:t>
      </w:r>
      <w:r w:rsidRPr="00C8486B">
        <w:rPr>
          <w:bCs/>
        </w:rPr>
        <w:t xml:space="preserve">GD-OTS witness. Actual signed data records may be supplemented with, but not replaced by, electronic spreadsheets to allow for data reduction. </w:t>
      </w:r>
      <w:r w:rsidRPr="00C8486B">
        <w:rPr>
          <w:bCs/>
        </w:rPr>
        <w:lastRenderedPageBreak/>
        <w:t>Original data sheet(s) will be included in the report even if data sheets are transposed to electronic files.</w:t>
      </w:r>
    </w:p>
    <w:p w14:paraId="42D51FA7" w14:textId="7B961A0B" w:rsidR="00190813" w:rsidRPr="00190813" w:rsidRDefault="00854F07" w:rsidP="00854F07">
      <w:pPr>
        <w:rPr>
          <w:bCs/>
        </w:rPr>
      </w:pPr>
      <w:r w:rsidRPr="00C8486B">
        <w:rPr>
          <w:bCs/>
        </w:rPr>
        <w:t>Calibration reports shall demonstrate traceability to the National Institute of Standards and Technology (NIST) or equi</w:t>
      </w:r>
      <w:r>
        <w:rPr>
          <w:bCs/>
        </w:rPr>
        <w:t>valent international standards.</w:t>
      </w:r>
      <w:r w:rsidRPr="00C8486B">
        <w:rPr>
          <w:bCs/>
        </w:rPr>
        <w:t xml:space="preserve"> Copies of calibration reports will be included in the report. The blank data sheets contained in the appendix section describe all data to be recorded during this validation. The data will be reviewed prior to submission of the validation report.</w:t>
      </w:r>
    </w:p>
    <w:bookmarkEnd w:id="16"/>
    <w:p w14:paraId="29273D09" w14:textId="77777777" w:rsidR="006A5CF1" w:rsidRDefault="006A5CF1">
      <w:pPr>
        <w:spacing w:after="0"/>
        <w:rPr>
          <w:rFonts w:eastAsiaTheme="minorEastAsia" w:cstheme="minorBidi"/>
          <w:szCs w:val="22"/>
        </w:rPr>
      </w:pPr>
    </w:p>
    <w:tbl>
      <w:tblPr>
        <w:tblStyle w:val="TableGrid"/>
        <w:tblpPr w:leftFromText="180" w:rightFromText="180" w:vertAnchor="text" w:horzAnchor="margin"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75FA8" w14:paraId="750336CD" w14:textId="77777777" w:rsidTr="00875FA8">
        <w:tc>
          <w:tcPr>
            <w:tcW w:w="9350" w:type="dxa"/>
          </w:tcPr>
          <w:p w14:paraId="77FE6204" w14:textId="77777777" w:rsidR="00875FA8" w:rsidRDefault="00875FA8" w:rsidP="00875FA8">
            <w:pPr>
              <w:spacing w:after="0"/>
              <w:jc w:val="center"/>
              <w:rPr>
                <w:rFonts w:eastAsiaTheme="minorEastAsia" w:cstheme="minorBidi"/>
                <w:szCs w:val="22"/>
              </w:rPr>
            </w:pPr>
            <w:bookmarkStart w:id="17" w:name="_Toc40682917"/>
          </w:p>
        </w:tc>
      </w:tr>
      <w:tr w:rsidR="00875FA8" w14:paraId="7C636321" w14:textId="77777777" w:rsidTr="00875FA8">
        <w:tc>
          <w:tcPr>
            <w:tcW w:w="9350" w:type="dxa"/>
          </w:tcPr>
          <w:p w14:paraId="260C37ED" w14:textId="77777777" w:rsidR="00875FA8" w:rsidRDefault="00875FA8" w:rsidP="00875FA8">
            <w:pPr>
              <w:spacing w:after="0"/>
              <w:jc w:val="center"/>
              <w:rPr>
                <w:rFonts w:eastAsiaTheme="minorEastAsia" w:cstheme="minorBidi"/>
                <w:b/>
                <w:color w:val="00B050"/>
                <w:szCs w:val="22"/>
              </w:rPr>
            </w:pPr>
            <w:r w:rsidRPr="006A5CF1">
              <w:rPr>
                <w:b/>
                <w:color w:val="00B050"/>
              </w:rPr>
              <w:t xml:space="preserve">Figure </w:t>
            </w:r>
            <w:r w:rsidRPr="006A5CF1">
              <w:rPr>
                <w:rFonts w:eastAsiaTheme="minorEastAsia" w:cstheme="minorBidi"/>
                <w:b/>
                <w:bCs/>
                <w:noProof/>
                <w:color w:val="00B050"/>
                <w:szCs w:val="18"/>
              </w:rPr>
              <w:fldChar w:fldCharType="begin"/>
            </w:r>
            <w:r w:rsidRPr="006A5CF1">
              <w:rPr>
                <w:b/>
                <w:noProof/>
                <w:color w:val="00B050"/>
              </w:rPr>
              <w:instrText xml:space="preserve"> SEQ Figure \* ARABIC </w:instrText>
            </w:r>
            <w:r w:rsidRPr="006A5CF1">
              <w:rPr>
                <w:rFonts w:eastAsiaTheme="minorEastAsia" w:cstheme="minorBidi"/>
                <w:b/>
                <w:bCs/>
                <w:noProof/>
                <w:color w:val="00B050"/>
                <w:szCs w:val="18"/>
              </w:rPr>
              <w:fldChar w:fldCharType="separate"/>
            </w:r>
            <w:r w:rsidRPr="006A5CF1">
              <w:rPr>
                <w:b/>
                <w:noProof/>
                <w:color w:val="00B050"/>
              </w:rPr>
              <w:t>1</w:t>
            </w:r>
            <w:r w:rsidRPr="006A5CF1">
              <w:rPr>
                <w:rFonts w:eastAsiaTheme="minorEastAsia" w:cstheme="minorBidi"/>
                <w:b/>
                <w:bCs/>
                <w:noProof/>
                <w:color w:val="00B050"/>
                <w:szCs w:val="18"/>
              </w:rPr>
              <w:fldChar w:fldCharType="end"/>
            </w:r>
            <w:r w:rsidRPr="006A5CF1">
              <w:rPr>
                <w:b/>
                <w:color w:val="00B050"/>
              </w:rPr>
              <w:t>. Left for ease of formatting, delete if not needed.</w:t>
            </w:r>
            <w:r w:rsidRPr="006A5CF1">
              <w:rPr>
                <w:rFonts w:eastAsiaTheme="minorEastAsia" w:cstheme="minorBidi"/>
                <w:b/>
                <w:color w:val="00B050"/>
                <w:szCs w:val="22"/>
              </w:rPr>
              <w:t xml:space="preserve"> </w:t>
            </w:r>
          </w:p>
          <w:p w14:paraId="175A4059" w14:textId="77777777" w:rsidR="00875FA8" w:rsidRDefault="00875FA8" w:rsidP="00875FA8">
            <w:pPr>
              <w:spacing w:after="0"/>
              <w:jc w:val="center"/>
              <w:rPr>
                <w:rFonts w:eastAsiaTheme="minorEastAsia" w:cstheme="minorBidi"/>
                <w:szCs w:val="22"/>
              </w:rPr>
            </w:pPr>
          </w:p>
        </w:tc>
      </w:tr>
      <w:bookmarkEnd w:id="17"/>
    </w:tbl>
    <w:p w14:paraId="42D51FA8" w14:textId="53DDCDAC" w:rsidR="00190813" w:rsidRPr="006A5CF1" w:rsidRDefault="00190813" w:rsidP="006A5CF1">
      <w:pPr>
        <w:spacing w:after="0"/>
        <w:jc w:val="center"/>
        <w:rPr>
          <w:rFonts w:eastAsiaTheme="minorEastAsia" w:cstheme="minorBidi"/>
          <w:b/>
          <w:szCs w:val="22"/>
        </w:rPr>
      </w:pPr>
      <w:r w:rsidRPr="006A5CF1">
        <w:rPr>
          <w:rFonts w:eastAsiaTheme="minorEastAsia" w:cstheme="minorBidi"/>
          <w:b/>
          <w:szCs w:val="22"/>
        </w:rPr>
        <w:br w:type="page"/>
      </w:r>
    </w:p>
    <w:p w14:paraId="42D51FA9" w14:textId="77777777" w:rsidR="009602B1" w:rsidRPr="00DC7F36" w:rsidRDefault="009602B1" w:rsidP="00DC7F36">
      <w:pPr>
        <w:spacing w:after="0"/>
        <w:jc w:val="center"/>
      </w:pPr>
    </w:p>
    <w:p w14:paraId="42D51FAD" w14:textId="77777777" w:rsidR="009602B1" w:rsidRPr="00DC7F36" w:rsidRDefault="009602B1" w:rsidP="00DC7F36">
      <w:pPr>
        <w:spacing w:after="0"/>
        <w:jc w:val="center"/>
      </w:pPr>
    </w:p>
    <w:p w14:paraId="42D51FB0" w14:textId="77777777" w:rsidR="009602B1" w:rsidRPr="00DC7F36" w:rsidRDefault="009602B1" w:rsidP="00DC7F36">
      <w:pPr>
        <w:spacing w:after="0"/>
        <w:jc w:val="center"/>
      </w:pPr>
    </w:p>
    <w:p w14:paraId="42D51FB1" w14:textId="77777777" w:rsidR="009602B1" w:rsidRPr="00DC7F36" w:rsidRDefault="009602B1" w:rsidP="00DC7F36">
      <w:pPr>
        <w:spacing w:after="0"/>
        <w:jc w:val="center"/>
      </w:pPr>
    </w:p>
    <w:p w14:paraId="42D51FB2" w14:textId="69F04ACA" w:rsidR="00D575B8" w:rsidRDefault="009602B1" w:rsidP="009602B1">
      <w:pPr>
        <w:pStyle w:val="Caption"/>
      </w:pPr>
      <w:bookmarkStart w:id="18" w:name="_Toc45716670"/>
      <w:bookmarkStart w:id="19" w:name="_Toc417653295"/>
      <w:r w:rsidRPr="009602B1">
        <w:t xml:space="preserve">Appendix </w:t>
      </w:r>
      <w:r w:rsidR="00D7056D">
        <w:rPr>
          <w:noProof/>
        </w:rPr>
        <w:fldChar w:fldCharType="begin"/>
      </w:r>
      <w:r w:rsidR="00D7056D">
        <w:rPr>
          <w:noProof/>
        </w:rPr>
        <w:instrText xml:space="preserve"> SEQ Appendix \* ALPHABETIC </w:instrText>
      </w:r>
      <w:r w:rsidR="00D7056D">
        <w:rPr>
          <w:noProof/>
        </w:rPr>
        <w:fldChar w:fldCharType="separate"/>
      </w:r>
      <w:r w:rsidR="000A46F1">
        <w:rPr>
          <w:noProof/>
        </w:rPr>
        <w:t>A</w:t>
      </w:r>
      <w:r w:rsidR="00D7056D">
        <w:rPr>
          <w:noProof/>
        </w:rPr>
        <w:fldChar w:fldCharType="end"/>
      </w:r>
      <w:r w:rsidR="00D575B8">
        <w:t xml:space="preserve">. </w:t>
      </w:r>
      <w:r w:rsidR="00764B2E">
        <w:t xml:space="preserve">MTL </w:t>
      </w:r>
      <w:r w:rsidR="00D575B8">
        <w:t>Data Sheets</w:t>
      </w:r>
      <w:bookmarkEnd w:id="18"/>
    </w:p>
    <w:tbl>
      <w:tblPr>
        <w:tblStyle w:val="TableGrid"/>
        <w:tblW w:w="9535" w:type="dxa"/>
        <w:jc w:val="center"/>
        <w:tblLook w:val="04A0" w:firstRow="1" w:lastRow="0" w:firstColumn="1" w:lastColumn="0" w:noHBand="0" w:noVBand="1"/>
      </w:tblPr>
      <w:tblGrid>
        <w:gridCol w:w="1975"/>
        <w:gridCol w:w="5580"/>
        <w:gridCol w:w="1980"/>
      </w:tblGrid>
      <w:tr w:rsidR="00DC7F36" w:rsidRPr="00246B49" w14:paraId="08EB8639"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4BD28618" w14:textId="77777777" w:rsidR="00DC7F36" w:rsidRPr="00246B49" w:rsidRDefault="00DC7F36" w:rsidP="00DC7F36">
            <w:pPr>
              <w:spacing w:before="60" w:after="60"/>
              <w:ind w:left="-23"/>
              <w:jc w:val="center"/>
            </w:pPr>
            <w:r w:rsidRPr="00246B49">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666F2CD8" w14:textId="77777777" w:rsidR="00DC7F36" w:rsidRPr="00246B49" w:rsidRDefault="00DC7F36" w:rsidP="00DC7F36">
            <w:pPr>
              <w:spacing w:before="60" w:after="60"/>
              <w:ind w:left="-108"/>
              <w:jc w:val="center"/>
            </w:pPr>
            <w:r w:rsidRPr="00246B49">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2184A69" w14:textId="77777777" w:rsidR="00DC7F36" w:rsidRPr="00246B49" w:rsidRDefault="00DC7F36" w:rsidP="00DC7F36">
            <w:pPr>
              <w:spacing w:before="60" w:after="60"/>
              <w:ind w:left="-108"/>
              <w:jc w:val="center"/>
            </w:pPr>
            <w:r w:rsidRPr="00246B49">
              <w:t>File</w:t>
            </w:r>
          </w:p>
        </w:tc>
      </w:tr>
      <w:tr w:rsidR="00DC7F36" w:rsidRPr="00DC7F36" w14:paraId="2EB77FB1"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4E88F7A5" w14:textId="77777777" w:rsidR="00DC7F36" w:rsidRPr="00246B49" w:rsidRDefault="00DC7F36" w:rsidP="00DC7F36">
            <w:pPr>
              <w:spacing w:before="60" w:after="60"/>
              <w:ind w:left="-108"/>
              <w:jc w:val="center"/>
            </w:pPr>
            <w:r w:rsidRPr="00246B49">
              <w:t>A1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779164F5" w14:textId="77777777" w:rsidR="00DC7F36" w:rsidRPr="00246B49" w:rsidRDefault="00DC7F36" w:rsidP="00DC7F36">
            <w:pPr>
              <w:spacing w:before="60" w:after="60"/>
              <w:ind w:left="-108"/>
              <w:jc w:val="center"/>
            </w:pPr>
          </w:p>
        </w:tc>
        <w:bookmarkStart w:id="20" w:name="_MON_1704279700"/>
        <w:bookmarkEnd w:id="20"/>
        <w:tc>
          <w:tcPr>
            <w:tcW w:w="1980" w:type="dxa"/>
            <w:tcBorders>
              <w:top w:val="single" w:sz="4" w:space="0" w:color="000000"/>
              <w:left w:val="single" w:sz="4" w:space="0" w:color="000000"/>
              <w:bottom w:val="single" w:sz="4" w:space="0" w:color="000000"/>
              <w:right w:val="single" w:sz="4" w:space="0" w:color="000000"/>
            </w:tcBorders>
            <w:vAlign w:val="center"/>
          </w:tcPr>
          <w:p w14:paraId="1FDAFA0D" w14:textId="4FFEA2F3" w:rsidR="00DC7F36" w:rsidRPr="00123DF1" w:rsidRDefault="00807CEF" w:rsidP="00DC7F36">
            <w:pPr>
              <w:spacing w:before="60" w:after="60"/>
              <w:ind w:left="-108"/>
              <w:jc w:val="center"/>
            </w:pPr>
            <w:r w:rsidRPr="00246B49">
              <w:object w:dxaOrig="1508" w:dyaOrig="984" w14:anchorId="3C402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Excel.Sheet.12" ShapeID="_x0000_i1025" DrawAspect="Icon" ObjectID="_1821958595" r:id="rId19"/>
              </w:object>
            </w:r>
          </w:p>
        </w:tc>
      </w:tr>
      <w:tr w:rsidR="00DC7F36" w:rsidRPr="00DC7F36" w14:paraId="142E163D"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50AA8144" w14:textId="77777777" w:rsidR="00DC7F36" w:rsidRPr="00817B32" w:rsidRDefault="00DC7F36" w:rsidP="00DC7F36">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382DF0FC" w14:textId="77777777" w:rsidR="00DC7F36" w:rsidRPr="00817B32" w:rsidRDefault="00DC7F36" w:rsidP="00DC7F36">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5582C0DF" w14:textId="77777777" w:rsidR="00DC7F36" w:rsidRPr="00123DF1" w:rsidRDefault="00DC7F36" w:rsidP="00DC7F36">
            <w:pPr>
              <w:spacing w:before="60" w:after="60"/>
              <w:ind w:left="-108"/>
              <w:jc w:val="center"/>
            </w:pPr>
          </w:p>
        </w:tc>
      </w:tr>
    </w:tbl>
    <w:p w14:paraId="42D51FBE" w14:textId="77777777" w:rsidR="00D575B8" w:rsidRDefault="00D575B8" w:rsidP="00DC7F36">
      <w:pPr>
        <w:spacing w:after="0"/>
        <w:jc w:val="center"/>
      </w:pPr>
    </w:p>
    <w:p w14:paraId="341E5F1C" w14:textId="77777777" w:rsidR="00DC7F36" w:rsidRDefault="00DC7F36" w:rsidP="00DC7F36">
      <w:pPr>
        <w:spacing w:after="0"/>
        <w:jc w:val="center"/>
      </w:pPr>
    </w:p>
    <w:bookmarkEnd w:id="19"/>
    <w:p w14:paraId="412E0F92" w14:textId="77777777" w:rsidR="00DC7F36" w:rsidRDefault="00DC7F36" w:rsidP="00DC7F36">
      <w:pPr>
        <w:spacing w:after="0"/>
        <w:jc w:val="center"/>
      </w:pPr>
    </w:p>
    <w:p w14:paraId="561B4921" w14:textId="77777777" w:rsidR="00317181" w:rsidRDefault="00317181" w:rsidP="00DC7F36">
      <w:pPr>
        <w:spacing w:after="0"/>
        <w:jc w:val="center"/>
      </w:pPr>
    </w:p>
    <w:p w14:paraId="4C5ECB1B" w14:textId="21DF36FF" w:rsidR="000A46F1" w:rsidRPr="000A46F1" w:rsidRDefault="000A46F1" w:rsidP="000A46F1">
      <w:pPr>
        <w:pStyle w:val="Caption"/>
      </w:pPr>
      <w:bookmarkStart w:id="21" w:name="_Toc45716671"/>
      <w:r>
        <w:t xml:space="preserve">Appendix </w:t>
      </w:r>
      <w:r w:rsidR="00D7056D">
        <w:rPr>
          <w:noProof/>
        </w:rPr>
        <w:fldChar w:fldCharType="begin"/>
      </w:r>
      <w:r w:rsidR="00D7056D">
        <w:rPr>
          <w:noProof/>
        </w:rPr>
        <w:instrText xml:space="preserve"> SEQ Appendix \* ALPHABETIC </w:instrText>
      </w:r>
      <w:r w:rsidR="00D7056D">
        <w:rPr>
          <w:noProof/>
        </w:rPr>
        <w:fldChar w:fldCharType="separate"/>
      </w:r>
      <w:r w:rsidR="00B56012">
        <w:rPr>
          <w:noProof/>
        </w:rPr>
        <w:t>B</w:t>
      </w:r>
      <w:r w:rsidR="00D7056D">
        <w:rPr>
          <w:noProof/>
        </w:rPr>
        <w:fldChar w:fldCharType="end"/>
      </w:r>
      <w:r>
        <w:t xml:space="preserve">. </w:t>
      </w:r>
      <w:r w:rsidR="00764B2E" w:rsidRPr="00764B2E">
        <w:rPr>
          <w:color w:val="000000" w:themeColor="text1"/>
        </w:rPr>
        <w:t>R&amp;R Documentation</w:t>
      </w:r>
      <w:bookmarkEnd w:id="21"/>
      <w:r w:rsidR="00F369B6">
        <w:rPr>
          <w:color w:val="000000" w:themeColor="text1"/>
        </w:rPr>
        <w:t xml:space="preserve"> </w:t>
      </w:r>
    </w:p>
    <w:tbl>
      <w:tblPr>
        <w:tblStyle w:val="TableGrid"/>
        <w:tblW w:w="9535" w:type="dxa"/>
        <w:jc w:val="center"/>
        <w:tblLook w:val="04A0" w:firstRow="1" w:lastRow="0" w:firstColumn="1" w:lastColumn="0" w:noHBand="0" w:noVBand="1"/>
      </w:tblPr>
      <w:tblGrid>
        <w:gridCol w:w="1975"/>
        <w:gridCol w:w="5580"/>
        <w:gridCol w:w="1980"/>
      </w:tblGrid>
      <w:tr w:rsidR="00DC7F36" w:rsidRPr="00246B49" w14:paraId="30AF8205"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7024D2F5" w14:textId="77777777" w:rsidR="00DC7F36" w:rsidRPr="00246B49" w:rsidRDefault="00DC7F36" w:rsidP="00DC7F36">
            <w:pPr>
              <w:spacing w:before="60" w:after="60"/>
              <w:ind w:left="-23"/>
              <w:jc w:val="center"/>
            </w:pPr>
            <w:r w:rsidRPr="00246B49">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4FBDF3A5" w14:textId="77777777" w:rsidR="00DC7F36" w:rsidRPr="00246B49" w:rsidRDefault="00DC7F36" w:rsidP="00DC7F36">
            <w:pPr>
              <w:spacing w:before="60" w:after="60"/>
              <w:ind w:left="-108"/>
              <w:jc w:val="center"/>
            </w:pPr>
            <w:r w:rsidRPr="00246B49">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538D77C" w14:textId="77777777" w:rsidR="00DC7F36" w:rsidRPr="00246B49" w:rsidRDefault="00DC7F36" w:rsidP="00DC7F36">
            <w:pPr>
              <w:spacing w:before="60" w:after="60"/>
              <w:ind w:left="-108"/>
              <w:jc w:val="center"/>
            </w:pPr>
            <w:r w:rsidRPr="00246B49">
              <w:t>File</w:t>
            </w:r>
          </w:p>
        </w:tc>
      </w:tr>
      <w:tr w:rsidR="00DC7F36" w:rsidRPr="00246B49" w14:paraId="3E05E047"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581BC8B7" w14:textId="732D0FF0" w:rsidR="00DC7F36" w:rsidRPr="00246B49" w:rsidRDefault="00B56012" w:rsidP="00DC7F36">
            <w:pPr>
              <w:spacing w:before="60" w:after="60"/>
              <w:ind w:left="-108"/>
              <w:jc w:val="center"/>
            </w:pPr>
            <w:r w:rsidRPr="00246B49">
              <w:t>B</w:t>
            </w:r>
            <w:r w:rsidR="00DC7F36" w:rsidRPr="00246B49">
              <w:t>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3CEFF896" w14:textId="77777777" w:rsidR="00DC7F36" w:rsidRPr="00246B49" w:rsidRDefault="00DC7F36" w:rsidP="00DC7F36">
            <w:pPr>
              <w:spacing w:before="60" w:after="60"/>
              <w:ind w:left="-108"/>
              <w:jc w:val="center"/>
            </w:pPr>
          </w:p>
        </w:tc>
        <w:bookmarkStart w:id="22" w:name="_MON_1656332392"/>
        <w:bookmarkEnd w:id="22"/>
        <w:tc>
          <w:tcPr>
            <w:tcW w:w="1980" w:type="dxa"/>
            <w:tcBorders>
              <w:top w:val="single" w:sz="4" w:space="0" w:color="000000"/>
              <w:left w:val="single" w:sz="4" w:space="0" w:color="000000"/>
              <w:bottom w:val="single" w:sz="4" w:space="0" w:color="000000"/>
              <w:right w:val="single" w:sz="4" w:space="0" w:color="000000"/>
            </w:tcBorders>
            <w:vAlign w:val="center"/>
          </w:tcPr>
          <w:p w14:paraId="5D205FBE" w14:textId="77777777" w:rsidR="00DC7F36" w:rsidRPr="00246B49" w:rsidRDefault="00123DF1" w:rsidP="00DC7F36">
            <w:pPr>
              <w:spacing w:before="60" w:after="60"/>
              <w:ind w:left="-108"/>
              <w:jc w:val="center"/>
            </w:pPr>
            <w:r w:rsidRPr="00246B49">
              <w:object w:dxaOrig="1546" w:dyaOrig="991" w14:anchorId="0AAC8ED0">
                <v:shape id="_x0000_i1026" type="#_x0000_t75" style="width:77.25pt;height:49.5pt" o:ole="">
                  <v:imagedata r:id="rId20" o:title=""/>
                </v:shape>
                <o:OLEObject Type="Embed" ProgID="Word.Document.12" ShapeID="_x0000_i1026" DrawAspect="Icon" ObjectID="_1821958596" r:id="rId21">
                  <o:FieldCodes>\s</o:FieldCodes>
                </o:OLEObject>
              </w:object>
            </w:r>
          </w:p>
        </w:tc>
      </w:tr>
      <w:tr w:rsidR="00DC7F36" w:rsidRPr="00DC7F36" w14:paraId="1798DA6B" w14:textId="77777777" w:rsidTr="00B94F3C">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0279DEFC" w14:textId="77777777" w:rsidR="00DC7F36" w:rsidRPr="00246B49" w:rsidRDefault="00DC7F36" w:rsidP="00DC7F36">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186C1F33" w14:textId="77777777" w:rsidR="00DC7F36" w:rsidRPr="00246B49" w:rsidRDefault="00DC7F36" w:rsidP="00DC7F36">
            <w:pPr>
              <w:spacing w:before="60" w:after="60"/>
              <w:ind w:left="-108"/>
              <w:jc w:val="center"/>
            </w:pPr>
          </w:p>
        </w:tc>
        <w:bookmarkStart w:id="23" w:name="_MON_1656332418"/>
        <w:bookmarkEnd w:id="23"/>
        <w:tc>
          <w:tcPr>
            <w:tcW w:w="1980" w:type="dxa"/>
            <w:tcBorders>
              <w:top w:val="single" w:sz="4" w:space="0" w:color="000000"/>
              <w:left w:val="single" w:sz="4" w:space="0" w:color="000000"/>
              <w:bottom w:val="single" w:sz="4" w:space="0" w:color="000000"/>
              <w:right w:val="single" w:sz="4" w:space="0" w:color="000000"/>
            </w:tcBorders>
            <w:vAlign w:val="center"/>
          </w:tcPr>
          <w:p w14:paraId="06F59D1B" w14:textId="77777777" w:rsidR="00DC7F36" w:rsidRPr="00123DF1" w:rsidRDefault="00123DF1" w:rsidP="00DC7F36">
            <w:pPr>
              <w:spacing w:before="60" w:after="60"/>
              <w:ind w:left="-108"/>
              <w:jc w:val="center"/>
            </w:pPr>
            <w:r w:rsidRPr="00246B49">
              <w:object w:dxaOrig="1546" w:dyaOrig="991" w14:anchorId="5559F128">
                <v:shape id="_x0000_i1027" type="#_x0000_t75" style="width:77.25pt;height:49.5pt" o:ole="">
                  <v:imagedata r:id="rId22" o:title=""/>
                </v:shape>
                <o:OLEObject Type="Embed" ProgID="Word.Document.12" ShapeID="_x0000_i1027" DrawAspect="Icon" ObjectID="_1821958597" r:id="rId23">
                  <o:FieldCodes>\s</o:FieldCodes>
                </o:OLEObject>
              </w:object>
            </w:r>
          </w:p>
        </w:tc>
      </w:tr>
    </w:tbl>
    <w:p w14:paraId="63A87227" w14:textId="77777777" w:rsidR="00B56012" w:rsidRPr="00DC7F36" w:rsidRDefault="00B56012" w:rsidP="00B56012">
      <w:pPr>
        <w:spacing w:after="0"/>
        <w:jc w:val="center"/>
      </w:pPr>
    </w:p>
    <w:p w14:paraId="50301F27" w14:textId="77777777" w:rsidR="00B56012" w:rsidRDefault="00B56012" w:rsidP="00B56012">
      <w:pPr>
        <w:spacing w:after="0"/>
        <w:jc w:val="center"/>
      </w:pPr>
    </w:p>
    <w:p w14:paraId="61CA0DE5" w14:textId="77777777" w:rsidR="00B56012" w:rsidRDefault="00B56012" w:rsidP="00B56012">
      <w:pPr>
        <w:spacing w:after="0"/>
        <w:jc w:val="center"/>
      </w:pPr>
    </w:p>
    <w:p w14:paraId="1F83FBEF" w14:textId="77777777" w:rsidR="00B56012" w:rsidRPr="00317181" w:rsidRDefault="00B56012" w:rsidP="00B56012">
      <w:pPr>
        <w:spacing w:after="0"/>
        <w:jc w:val="center"/>
      </w:pPr>
    </w:p>
    <w:p w14:paraId="612804F7" w14:textId="77777777" w:rsidR="00B56012" w:rsidRPr="0015698E" w:rsidRDefault="00B56012" w:rsidP="00B56012">
      <w:pPr>
        <w:pStyle w:val="Caption"/>
        <w:rPr>
          <w:color w:val="00B050"/>
        </w:rPr>
      </w:pPr>
      <w:bookmarkStart w:id="24" w:name="_Toc45716672"/>
      <w:r w:rsidRPr="0015698E">
        <w:rPr>
          <w:color w:val="00B050"/>
        </w:rPr>
        <w:t xml:space="preserve">Appendix </w:t>
      </w:r>
      <w:r w:rsidRPr="0015698E">
        <w:rPr>
          <w:noProof/>
          <w:color w:val="00B050"/>
        </w:rPr>
        <w:fldChar w:fldCharType="begin"/>
      </w:r>
      <w:r w:rsidRPr="0015698E">
        <w:rPr>
          <w:noProof/>
          <w:color w:val="00B050"/>
        </w:rPr>
        <w:instrText xml:space="preserve"> SEQ Appendix \* ALPHABETIC </w:instrText>
      </w:r>
      <w:r w:rsidRPr="0015698E">
        <w:rPr>
          <w:noProof/>
          <w:color w:val="00B050"/>
        </w:rPr>
        <w:fldChar w:fldCharType="separate"/>
      </w:r>
      <w:r w:rsidRPr="0015698E">
        <w:rPr>
          <w:noProof/>
          <w:color w:val="00B050"/>
        </w:rPr>
        <w:t>C</w:t>
      </w:r>
      <w:r w:rsidRPr="0015698E">
        <w:rPr>
          <w:noProof/>
          <w:color w:val="00B050"/>
        </w:rPr>
        <w:fldChar w:fldCharType="end"/>
      </w:r>
      <w:r w:rsidRPr="0015698E">
        <w:rPr>
          <w:color w:val="00B050"/>
        </w:rPr>
        <w:t>. ITE Equipment Descriptions</w:t>
      </w:r>
      <w:bookmarkEnd w:id="24"/>
      <w:r w:rsidRPr="0015698E">
        <w:rPr>
          <w:color w:val="00B050"/>
        </w:rPr>
        <w:t xml:space="preserve"> </w:t>
      </w:r>
    </w:p>
    <w:tbl>
      <w:tblPr>
        <w:tblStyle w:val="TableGrid"/>
        <w:tblW w:w="9535" w:type="dxa"/>
        <w:jc w:val="center"/>
        <w:tblLook w:val="04A0" w:firstRow="1" w:lastRow="0" w:firstColumn="1" w:lastColumn="0" w:noHBand="0" w:noVBand="1"/>
      </w:tblPr>
      <w:tblGrid>
        <w:gridCol w:w="1975"/>
        <w:gridCol w:w="5580"/>
        <w:gridCol w:w="1980"/>
      </w:tblGrid>
      <w:tr w:rsidR="00B56012" w:rsidRPr="00246B49" w14:paraId="5A9A54ED" w14:textId="77777777" w:rsidTr="00826416">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575363DA" w14:textId="77777777" w:rsidR="00B56012" w:rsidRPr="00246B49" w:rsidRDefault="00B56012" w:rsidP="00826416">
            <w:pPr>
              <w:spacing w:before="60" w:after="60"/>
              <w:ind w:left="-23"/>
              <w:jc w:val="center"/>
            </w:pPr>
            <w:r w:rsidRPr="00246B49">
              <w:t>Number</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352A8028" w14:textId="77777777" w:rsidR="00B56012" w:rsidRPr="00246B49" w:rsidRDefault="00B56012" w:rsidP="00826416">
            <w:pPr>
              <w:spacing w:before="60" w:after="60"/>
              <w:ind w:left="-108"/>
              <w:jc w:val="center"/>
            </w:pPr>
            <w:r w:rsidRPr="00246B49">
              <w:t>Description</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A834FD4" w14:textId="77777777" w:rsidR="00B56012" w:rsidRPr="00246B49" w:rsidRDefault="00B56012" w:rsidP="00826416">
            <w:pPr>
              <w:spacing w:before="60" w:after="60"/>
              <w:ind w:left="-108"/>
              <w:jc w:val="center"/>
            </w:pPr>
            <w:r w:rsidRPr="00246B49">
              <w:t>File</w:t>
            </w:r>
          </w:p>
        </w:tc>
      </w:tr>
      <w:tr w:rsidR="00B56012" w:rsidRPr="00DC7F36" w14:paraId="6FE87D5C" w14:textId="77777777" w:rsidTr="00826416">
        <w:trPr>
          <w:jc w:val="center"/>
        </w:trPr>
        <w:tc>
          <w:tcPr>
            <w:tcW w:w="1975" w:type="dxa"/>
            <w:tcBorders>
              <w:top w:val="single" w:sz="4" w:space="0" w:color="000000"/>
              <w:left w:val="single" w:sz="4" w:space="0" w:color="000000"/>
              <w:bottom w:val="single" w:sz="4" w:space="0" w:color="000000"/>
              <w:right w:val="single" w:sz="4" w:space="0" w:color="000000"/>
            </w:tcBorders>
            <w:vAlign w:val="center"/>
            <w:hideMark/>
          </w:tcPr>
          <w:p w14:paraId="6DB8EAED" w14:textId="27727247" w:rsidR="00B56012" w:rsidRPr="00246B49" w:rsidRDefault="00B56012" w:rsidP="00826416">
            <w:pPr>
              <w:spacing w:before="60" w:after="60"/>
              <w:ind w:left="-108"/>
              <w:jc w:val="center"/>
            </w:pPr>
            <w:r w:rsidRPr="00246B49">
              <w:t>C1</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6A197657" w14:textId="77777777" w:rsidR="00B56012" w:rsidRPr="00246B49" w:rsidRDefault="00B56012" w:rsidP="00826416">
            <w:pPr>
              <w:spacing w:before="60" w:after="60"/>
              <w:ind w:left="-108"/>
              <w:jc w:val="center"/>
            </w:pPr>
          </w:p>
        </w:tc>
        <w:bookmarkStart w:id="25" w:name="_MON_1656332971"/>
        <w:bookmarkEnd w:id="25"/>
        <w:tc>
          <w:tcPr>
            <w:tcW w:w="1980" w:type="dxa"/>
            <w:tcBorders>
              <w:top w:val="single" w:sz="4" w:space="0" w:color="000000"/>
              <w:left w:val="single" w:sz="4" w:space="0" w:color="000000"/>
              <w:bottom w:val="single" w:sz="4" w:space="0" w:color="000000"/>
              <w:right w:val="single" w:sz="4" w:space="0" w:color="000000"/>
            </w:tcBorders>
            <w:vAlign w:val="center"/>
          </w:tcPr>
          <w:p w14:paraId="6DDDC557" w14:textId="3D756EF6" w:rsidR="00B56012" w:rsidRPr="00123DF1" w:rsidRDefault="00807CEF" w:rsidP="00826416">
            <w:pPr>
              <w:spacing w:before="60" w:after="60"/>
              <w:ind w:left="-108"/>
              <w:jc w:val="center"/>
            </w:pPr>
            <w:r w:rsidRPr="00246B49">
              <w:object w:dxaOrig="1579" w:dyaOrig="1011" w14:anchorId="4CF566F7">
                <v:shape id="_x0000_i1028" type="#_x0000_t75" style="width:78.75pt;height:50.25pt" o:ole="">
                  <v:imagedata r:id="rId24" o:title=""/>
                </v:shape>
                <o:OLEObject Type="Embed" ProgID="Word.Document.12" ShapeID="_x0000_i1028" DrawAspect="Icon" ObjectID="_1821958598" r:id="rId25">
                  <o:FieldCodes>\s</o:FieldCodes>
                </o:OLEObject>
              </w:object>
            </w:r>
          </w:p>
        </w:tc>
      </w:tr>
      <w:tr w:rsidR="00B56012" w:rsidRPr="00DC7F36" w14:paraId="04D864FB" w14:textId="77777777" w:rsidTr="00826416">
        <w:trPr>
          <w:jc w:val="center"/>
        </w:trPr>
        <w:tc>
          <w:tcPr>
            <w:tcW w:w="1975" w:type="dxa"/>
            <w:tcBorders>
              <w:top w:val="single" w:sz="4" w:space="0" w:color="000000"/>
              <w:left w:val="single" w:sz="4" w:space="0" w:color="000000"/>
              <w:bottom w:val="single" w:sz="4" w:space="0" w:color="000000"/>
              <w:right w:val="single" w:sz="4" w:space="0" w:color="000000"/>
            </w:tcBorders>
            <w:vAlign w:val="center"/>
          </w:tcPr>
          <w:p w14:paraId="451E1BD9" w14:textId="77777777" w:rsidR="00B56012" w:rsidRPr="00817B32" w:rsidRDefault="00B56012" w:rsidP="00826416">
            <w:pPr>
              <w:spacing w:before="60" w:after="60"/>
              <w:ind w:left="-108"/>
              <w:jc w:val="center"/>
            </w:pPr>
          </w:p>
        </w:tc>
        <w:tc>
          <w:tcPr>
            <w:tcW w:w="5580" w:type="dxa"/>
            <w:tcBorders>
              <w:top w:val="single" w:sz="4" w:space="0" w:color="000000"/>
              <w:left w:val="single" w:sz="4" w:space="0" w:color="000000"/>
              <w:bottom w:val="single" w:sz="4" w:space="0" w:color="000000"/>
              <w:right w:val="single" w:sz="4" w:space="0" w:color="000000"/>
            </w:tcBorders>
            <w:vAlign w:val="center"/>
          </w:tcPr>
          <w:p w14:paraId="2F1F1D30" w14:textId="77777777" w:rsidR="00B56012" w:rsidRPr="00817B32" w:rsidRDefault="00B56012" w:rsidP="00826416">
            <w:pPr>
              <w:spacing w:before="60" w:after="60"/>
              <w:ind w:left="-108"/>
              <w:jc w:val="center"/>
            </w:pPr>
          </w:p>
        </w:tc>
        <w:tc>
          <w:tcPr>
            <w:tcW w:w="1980" w:type="dxa"/>
            <w:tcBorders>
              <w:top w:val="single" w:sz="4" w:space="0" w:color="000000"/>
              <w:left w:val="single" w:sz="4" w:space="0" w:color="000000"/>
              <w:bottom w:val="single" w:sz="4" w:space="0" w:color="000000"/>
              <w:right w:val="single" w:sz="4" w:space="0" w:color="000000"/>
            </w:tcBorders>
            <w:vAlign w:val="center"/>
          </w:tcPr>
          <w:p w14:paraId="57AF8D9B" w14:textId="77777777" w:rsidR="00B56012" w:rsidRPr="00123DF1" w:rsidRDefault="00B56012" w:rsidP="00826416">
            <w:pPr>
              <w:spacing w:before="60" w:after="60"/>
              <w:ind w:left="-108"/>
              <w:jc w:val="center"/>
            </w:pPr>
          </w:p>
        </w:tc>
      </w:tr>
    </w:tbl>
    <w:p w14:paraId="7CA69359" w14:textId="77777777" w:rsidR="00B56012" w:rsidRDefault="00B56012" w:rsidP="00B56012">
      <w:pPr>
        <w:spacing w:after="0"/>
        <w:jc w:val="center"/>
      </w:pPr>
    </w:p>
    <w:p w14:paraId="1D6FB6F1" w14:textId="77777777" w:rsidR="00B56012" w:rsidRDefault="00B56012" w:rsidP="00B56012">
      <w:pPr>
        <w:spacing w:after="0"/>
        <w:jc w:val="center"/>
      </w:pPr>
    </w:p>
    <w:p w14:paraId="270D2C71" w14:textId="77777777" w:rsidR="00246045" w:rsidRPr="00DC7F36" w:rsidRDefault="00246045" w:rsidP="00DC7F36">
      <w:pPr>
        <w:spacing w:after="0"/>
        <w:jc w:val="center"/>
      </w:pPr>
    </w:p>
    <w:sectPr w:rsidR="00246045" w:rsidRPr="00DC7F36" w:rsidSect="00744591">
      <w:pgSz w:w="12240" w:h="15840" w:code="1"/>
      <w:pgMar w:top="1440" w:right="1440" w:bottom="1170" w:left="1440" w:header="720" w:footer="2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FF1B" w14:textId="77777777" w:rsidR="00CB334A" w:rsidRDefault="00CB334A">
      <w:r>
        <w:separator/>
      </w:r>
    </w:p>
  </w:endnote>
  <w:endnote w:type="continuationSeparator" w:id="0">
    <w:p w14:paraId="4085E77D" w14:textId="77777777" w:rsidR="00CB334A" w:rsidRDefault="00CB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Duniv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9B8F" w14:textId="5A0A0B55" w:rsidR="003E11AF" w:rsidRDefault="003E11AF" w:rsidP="007A4AD1">
    <w:pPr>
      <w:tabs>
        <w:tab w:val="center" w:pos="4680"/>
        <w:tab w:val="right" w:pos="9360"/>
      </w:tabs>
      <w:spacing w:before="120" w:after="60"/>
      <w:jc w:val="center"/>
      <w:rPr>
        <w:sz w:val="20"/>
        <w:szCs w:val="20"/>
      </w:rPr>
    </w:pPr>
    <w:r>
      <w:rPr>
        <w:sz w:val="20"/>
        <w:szCs w:val="20"/>
      </w:rPr>
      <w:t>CUI</w:t>
    </w:r>
  </w:p>
  <w:p w14:paraId="3BC6991F" w14:textId="4BA4513A" w:rsidR="007A4AD1" w:rsidRPr="007A4AD1" w:rsidRDefault="007A4AD1" w:rsidP="007A4AD1">
    <w:pPr>
      <w:tabs>
        <w:tab w:val="center" w:pos="4680"/>
        <w:tab w:val="right" w:pos="9360"/>
      </w:tabs>
      <w:spacing w:before="120" w:after="60"/>
      <w:jc w:val="center"/>
      <w:rPr>
        <w:sz w:val="20"/>
        <w:szCs w:val="20"/>
      </w:rPr>
    </w:pPr>
    <w:r w:rsidRPr="007A4AD1">
      <w:rPr>
        <w:sz w:val="20"/>
        <w:szCs w:val="20"/>
      </w:rPr>
      <w:t>COPYRIGHT 20</w:t>
    </w:r>
    <w:r w:rsidR="00246B49">
      <w:rPr>
        <w:sz w:val="20"/>
        <w:szCs w:val="20"/>
      </w:rPr>
      <w:t>2</w:t>
    </w:r>
    <w:r w:rsidR="003E11AF">
      <w:rPr>
        <w:sz w:val="20"/>
        <w:szCs w:val="20"/>
      </w:rPr>
      <w:t>4</w:t>
    </w:r>
    <w:r w:rsidRPr="007A4AD1">
      <w:rPr>
        <w:sz w:val="20"/>
        <w:szCs w:val="20"/>
      </w:rPr>
      <w:t xml:space="preserve"> GENERAL DYNAMICS-OTS, INC.</w:t>
    </w:r>
  </w:p>
  <w:p w14:paraId="484BC55D" w14:textId="2E067F34" w:rsidR="00172D6A" w:rsidRPr="00DE741A" w:rsidRDefault="007A4AD1" w:rsidP="007A4AD1">
    <w:pPr>
      <w:tabs>
        <w:tab w:val="center" w:pos="4680"/>
        <w:tab w:val="right" w:pos="9360"/>
      </w:tabs>
      <w:spacing w:after="60"/>
      <w:jc w:val="center"/>
      <w:rPr>
        <w:sz w:val="20"/>
      </w:rPr>
    </w:pPr>
    <w:r w:rsidRPr="007A4AD1">
      <w:rPr>
        <w:sz w:val="20"/>
        <w:szCs w:val="20"/>
      </w:rPr>
      <w:t xml:space="preserve">THIS DOCUMENT CONTAINS A TOTAL OF </w:t>
    </w:r>
    <w:r w:rsidRPr="007A4AD1">
      <w:rPr>
        <w:sz w:val="20"/>
        <w:szCs w:val="20"/>
      </w:rPr>
      <w:fldChar w:fldCharType="begin"/>
    </w:r>
    <w:r w:rsidRPr="007A4AD1">
      <w:rPr>
        <w:sz w:val="20"/>
        <w:szCs w:val="20"/>
      </w:rPr>
      <w:instrText xml:space="preserve"> NUMPAGES </w:instrText>
    </w:r>
    <w:r w:rsidRPr="007A4AD1">
      <w:rPr>
        <w:sz w:val="20"/>
        <w:szCs w:val="20"/>
      </w:rPr>
      <w:fldChar w:fldCharType="separate"/>
    </w:r>
    <w:r w:rsidR="003638C7">
      <w:rPr>
        <w:noProof/>
        <w:sz w:val="20"/>
        <w:szCs w:val="20"/>
      </w:rPr>
      <w:t>9</w:t>
    </w:r>
    <w:r w:rsidRPr="007A4AD1">
      <w:rPr>
        <w:sz w:val="20"/>
        <w:szCs w:val="20"/>
      </w:rPr>
      <w:fldChar w:fldCharType="end"/>
    </w:r>
    <w:r w:rsidRPr="007A4AD1">
      <w:rPr>
        <w:sz w:val="20"/>
        <w:szCs w:val="20"/>
      </w:rPr>
      <w:t xml:space="preserve"> SHEETS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0531" w14:textId="29C92EFC" w:rsidR="002766C0" w:rsidRDefault="002766C0" w:rsidP="00F73961">
    <w:pPr>
      <w:pStyle w:val="Footer"/>
      <w:spacing w:before="120" w:after="60"/>
      <w:jc w:val="center"/>
      <w:rPr>
        <w:sz w:val="20"/>
      </w:rPr>
    </w:pPr>
    <w:r>
      <w:rPr>
        <w:sz w:val="20"/>
      </w:rPr>
      <w:t>CUI</w:t>
    </w:r>
  </w:p>
  <w:p w14:paraId="2E39A918" w14:textId="7F25798D" w:rsidR="00DE741A" w:rsidRPr="00F73961" w:rsidRDefault="00DE741A" w:rsidP="00F73961">
    <w:pPr>
      <w:pStyle w:val="Footer"/>
      <w:spacing w:before="120" w:after="60"/>
      <w:jc w:val="center"/>
      <w:rPr>
        <w:sz w:val="20"/>
      </w:rPr>
    </w:pPr>
    <w:r w:rsidRPr="00F73961">
      <w:rPr>
        <w:sz w:val="20"/>
      </w:rPr>
      <w:t>COPYRIGHT 20</w:t>
    </w:r>
    <w:r w:rsidR="002532CF" w:rsidRPr="00F73961">
      <w:rPr>
        <w:sz w:val="20"/>
      </w:rPr>
      <w:t>2</w:t>
    </w:r>
    <w:r w:rsidR="007D640D">
      <w:rPr>
        <w:sz w:val="20"/>
      </w:rPr>
      <w:t>3</w:t>
    </w:r>
    <w:r w:rsidR="00172D6A" w:rsidRPr="00F73961">
      <w:rPr>
        <w:sz w:val="20"/>
      </w:rPr>
      <w:t xml:space="preserve"> </w:t>
    </w:r>
    <w:r w:rsidRPr="00F73961">
      <w:rPr>
        <w:sz w:val="20"/>
      </w:rPr>
      <w:t>GENERAL DYNAMICS – OTS, INC.</w:t>
    </w:r>
  </w:p>
  <w:p w14:paraId="0D16052F" w14:textId="637D2D93" w:rsidR="00616BC9" w:rsidRPr="00F73961" w:rsidRDefault="00DE741A" w:rsidP="00DE741A">
    <w:pPr>
      <w:pStyle w:val="Footer"/>
      <w:jc w:val="center"/>
      <w:rPr>
        <w:sz w:val="20"/>
      </w:rPr>
    </w:pPr>
    <w:r w:rsidRPr="00F73961">
      <w:rPr>
        <w:rStyle w:val="PageNumber"/>
        <w:sz w:val="20"/>
      </w:rPr>
      <w:fldChar w:fldCharType="begin"/>
    </w:r>
    <w:r w:rsidRPr="00F73961">
      <w:rPr>
        <w:rStyle w:val="PageNumber"/>
        <w:sz w:val="20"/>
      </w:rPr>
      <w:instrText xml:space="preserve"> PAGE </w:instrText>
    </w:r>
    <w:r w:rsidRPr="00F73961">
      <w:rPr>
        <w:rStyle w:val="PageNumber"/>
        <w:sz w:val="20"/>
      </w:rPr>
      <w:fldChar w:fldCharType="separate"/>
    </w:r>
    <w:r w:rsidR="003638C7">
      <w:rPr>
        <w:rStyle w:val="PageNumber"/>
        <w:noProof/>
        <w:sz w:val="20"/>
      </w:rPr>
      <w:t>5</w:t>
    </w:r>
    <w:r w:rsidRPr="00F73961">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1FE0" w14:textId="77777777" w:rsidR="009A6E3E" w:rsidRDefault="009A6E3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14</w:t>
    </w:r>
    <w:r>
      <w:rPr>
        <w:rStyle w:val="PageNumber"/>
        <w:sz w:val="20"/>
      </w:rPr>
      <w:fldChar w:fldCharType="end"/>
    </w:r>
  </w:p>
  <w:p w14:paraId="42D51FE1" w14:textId="77777777" w:rsidR="009A6E3E" w:rsidRDefault="009A6E3E">
    <w:pPr>
      <w:pStyle w:val="Footer"/>
      <w:ind w:right="360"/>
      <w:jc w:val="center"/>
      <w:rPr>
        <w:sz w:val="16"/>
      </w:rPr>
    </w:pPr>
  </w:p>
  <w:p w14:paraId="42D51FE2" w14:textId="77777777" w:rsidR="009A6E3E" w:rsidRDefault="009A6E3E">
    <w:pPr>
      <w:pStyle w:val="Footer"/>
      <w:pBdr>
        <w:top w:val="single" w:sz="6" w:space="1" w:color="auto"/>
      </w:pBdr>
      <w:jc w:val="center"/>
      <w:rPr>
        <w:sz w:val="16"/>
      </w:rPr>
    </w:pPr>
    <w:r>
      <w:rPr>
        <w:sz w:val="16"/>
      </w:rPr>
      <w:t>Copyright 2002 General Dynamics Armament and Technical Products, INC. (USA)</w:t>
    </w:r>
  </w:p>
  <w:p w14:paraId="42D51FE3" w14:textId="77777777" w:rsidR="009A6E3E" w:rsidRDefault="009A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DEEF" w14:textId="77777777" w:rsidR="00CB334A" w:rsidRDefault="00CB334A">
      <w:r>
        <w:separator/>
      </w:r>
    </w:p>
  </w:footnote>
  <w:footnote w:type="continuationSeparator" w:id="0">
    <w:p w14:paraId="6F1640BC" w14:textId="77777777" w:rsidR="00CB334A" w:rsidRDefault="00CB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1FD2" w14:textId="43675E8F" w:rsidR="000C3BD4" w:rsidRPr="007B682B" w:rsidRDefault="000C3BD4" w:rsidP="007B682B">
    <w:pPr>
      <w:tabs>
        <w:tab w:val="right" w:pos="9360"/>
      </w:tabs>
      <w:spacing w:after="0" w:line="280" w:lineRule="exact"/>
      <w:rPr>
        <w:rFonts w:eastAsiaTheme="minorEastAsia"/>
        <w:sz w:val="20"/>
        <w:szCs w:val="20"/>
      </w:rPr>
    </w:pPr>
    <w:r w:rsidRPr="007B682B">
      <w:rPr>
        <w:rFonts w:eastAsiaTheme="minorEastAsia"/>
        <w:noProof/>
        <w:kern w:val="14"/>
        <w:sz w:val="20"/>
        <w:szCs w:val="20"/>
      </w:rPr>
      <w:drawing>
        <wp:anchor distT="0" distB="0" distL="114300" distR="114300" simplePos="0" relativeHeight="251665408" behindDoc="0" locked="0" layoutInCell="1" allowOverlap="1" wp14:anchorId="42D51FE6" wp14:editId="42D51FE7">
          <wp:simplePos x="0" y="0"/>
          <wp:positionH relativeFrom="column">
            <wp:posOffset>-104775</wp:posOffset>
          </wp:positionH>
          <wp:positionV relativeFrom="paragraph">
            <wp:posOffset>-190500</wp:posOffset>
          </wp:positionV>
          <wp:extent cx="2543175" cy="43847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OTS color high res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784" cy="438584"/>
                  </a:xfrm>
                  <a:prstGeom prst="rect">
                    <a:avLst/>
                  </a:prstGeom>
                </pic:spPr>
              </pic:pic>
            </a:graphicData>
          </a:graphic>
          <wp14:sizeRelH relativeFrom="page">
            <wp14:pctWidth>0</wp14:pctWidth>
          </wp14:sizeRelH>
          <wp14:sizeRelV relativeFrom="page">
            <wp14:pctHeight>0</wp14:pctHeight>
          </wp14:sizeRelV>
        </wp:anchor>
      </w:drawing>
    </w:r>
    <w:r w:rsidR="007B682B" w:rsidRPr="007B682B">
      <w:rPr>
        <w:rFonts w:eastAsiaTheme="minorEastAsia"/>
        <w:sz w:val="20"/>
        <w:szCs w:val="20"/>
      </w:rPr>
      <w:tab/>
    </w:r>
    <w:r w:rsidR="00D166EC">
      <w:rPr>
        <w:rFonts w:eastAsiaTheme="minorEastAsia"/>
        <w:sz w:val="20"/>
        <w:szCs w:val="20"/>
      </w:rPr>
      <w:t>6/23/2023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9026" w14:textId="714D59CA" w:rsidR="00172D6A" w:rsidRPr="00617B6A" w:rsidRDefault="00172D6A" w:rsidP="00D575B8">
    <w:pPr>
      <w:tabs>
        <w:tab w:val="left" w:pos="6120"/>
        <w:tab w:val="right" w:pos="9360"/>
      </w:tabs>
      <w:spacing w:after="0" w:line="280" w:lineRule="exact"/>
      <w:rPr>
        <w:rFonts w:ascii="Univers" w:eastAsiaTheme="minorEastAsia" w:hAnsi="Univers" w:cstheme="minorBidi"/>
        <w:spacing w:val="5"/>
      </w:rPr>
    </w:pPr>
    <w:r>
      <w:rPr>
        <w:rFonts w:eastAsiaTheme="minorEastAsia" w:cstheme="minorBidi"/>
        <w:noProof/>
        <w:kern w:val="14"/>
        <w:szCs w:val="22"/>
      </w:rPr>
      <w:drawing>
        <wp:anchor distT="0" distB="0" distL="114300" distR="114300" simplePos="0" relativeHeight="251667456" behindDoc="0" locked="0" layoutInCell="1" allowOverlap="1" wp14:anchorId="3FC6D726" wp14:editId="5615B2C7">
          <wp:simplePos x="0" y="0"/>
          <wp:positionH relativeFrom="column">
            <wp:posOffset>-101600</wp:posOffset>
          </wp:positionH>
          <wp:positionV relativeFrom="paragraph">
            <wp:posOffset>-167640</wp:posOffset>
          </wp:positionV>
          <wp:extent cx="3182112" cy="5486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OTS color high res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2112" cy="548640"/>
                  </a:xfrm>
                  <a:prstGeom prst="rect">
                    <a:avLst/>
                  </a:prstGeom>
                </pic:spPr>
              </pic:pic>
            </a:graphicData>
          </a:graphic>
          <wp14:sizeRelH relativeFrom="page">
            <wp14:pctWidth>0</wp14:pctWidth>
          </wp14:sizeRelH>
          <wp14:sizeRelV relativeFrom="page">
            <wp14:pctHeight>0</wp14:pctHeight>
          </wp14:sizeRelV>
        </wp:anchor>
      </w:drawing>
    </w:r>
    <w:r w:rsidRPr="009501D9">
      <w:rPr>
        <w:rFonts w:eastAsiaTheme="minorEastAsia" w:cstheme="minorBidi"/>
        <w:kern w:val="14"/>
        <w:szCs w:val="22"/>
      </w:rPr>
      <w:tab/>
    </w:r>
    <w:r w:rsidRPr="009501D9">
      <w:rPr>
        <w:rFonts w:ascii="Univers" w:eastAsiaTheme="minorEastAsia" w:hAnsi="Univers" w:cstheme="minorBidi"/>
        <w:spacing w:val="5"/>
        <w:kern w:val="14"/>
      </w:rPr>
      <w:t>Document No</w:t>
    </w:r>
    <w:r>
      <w:rPr>
        <w:rFonts w:ascii="Univers" w:eastAsiaTheme="minorEastAsia" w:hAnsi="Univers" w:cstheme="minorBidi"/>
        <w:spacing w:val="5"/>
        <w:kern w:val="14"/>
      </w:rPr>
      <w:t>.</w:t>
    </w:r>
    <w:r>
      <w:rPr>
        <w:rFonts w:ascii="Univers" w:eastAsiaTheme="minorEastAsia" w:hAnsi="Univers" w:cstheme="minorBidi"/>
        <w:spacing w:val="5"/>
        <w:kern w:val="14"/>
      </w:rPr>
      <w:tab/>
    </w:r>
    <w:r w:rsidR="00FD7C88">
      <w:rPr>
        <w:rFonts w:ascii="Univers" w:eastAsiaTheme="minorEastAsia" w:hAnsi="Univers" w:cstheme="minorBidi"/>
        <w:spacing w:val="5"/>
        <w:kern w:val="14"/>
      </w:rPr>
      <w:t>X06</w:t>
    </w:r>
    <w:r w:rsidRPr="00617B6A">
      <w:rPr>
        <w:rFonts w:ascii="Univers" w:eastAsiaTheme="minorEastAsia" w:hAnsi="Univers" w:cstheme="minorBidi"/>
        <w:spacing w:val="5"/>
        <w:kern w:val="14"/>
      </w:rPr>
      <w:t>0-</w:t>
    </w:r>
    <w:r w:rsidRPr="00617B6A">
      <w:rPr>
        <w:rFonts w:ascii="Univers" w:eastAsiaTheme="minorEastAsia" w:hAnsi="Univers" w:cstheme="minorBidi"/>
        <w:color w:val="00B050"/>
        <w:spacing w:val="5"/>
        <w:kern w:val="14"/>
      </w:rPr>
      <w:t>###</w:t>
    </w:r>
  </w:p>
  <w:p w14:paraId="41DBDF17" w14:textId="77777777" w:rsidR="00172D6A" w:rsidRPr="009501D9" w:rsidRDefault="00172D6A" w:rsidP="00D575B8">
    <w:pPr>
      <w:tabs>
        <w:tab w:val="left" w:pos="180"/>
        <w:tab w:val="left" w:pos="6120"/>
        <w:tab w:val="right" w:pos="9360"/>
      </w:tabs>
      <w:spacing w:after="0"/>
      <w:rPr>
        <w:rFonts w:ascii="Univers" w:eastAsiaTheme="minorEastAsia" w:hAnsi="Univers" w:cstheme="minorBidi"/>
      </w:rPr>
    </w:pPr>
    <w:r w:rsidRPr="009501D9">
      <w:rPr>
        <w:rFonts w:ascii="Univers" w:eastAsiaTheme="minorEastAsia" w:hAnsi="Univers" w:cstheme="minorBidi"/>
      </w:rPr>
      <w:tab/>
    </w:r>
    <w:r w:rsidRPr="009501D9">
      <w:rPr>
        <w:rFonts w:ascii="Univers" w:eastAsiaTheme="minorEastAsia" w:hAnsi="Univers" w:cstheme="minorBidi"/>
      </w:rPr>
      <w:tab/>
      <w:t>CAGE Code 05606</w:t>
    </w:r>
  </w:p>
  <w:p w14:paraId="2B0A54AA" w14:textId="77777777" w:rsidR="00172D6A" w:rsidRPr="009501D9" w:rsidRDefault="00172D6A" w:rsidP="00D575B8">
    <w:pPr>
      <w:tabs>
        <w:tab w:val="left" w:pos="-720"/>
        <w:tab w:val="left" w:pos="1080"/>
        <w:tab w:val="left" w:pos="6120"/>
      </w:tabs>
      <w:spacing w:after="0" w:line="260" w:lineRule="exact"/>
      <w:rPr>
        <w:rFonts w:ascii="Univers" w:eastAsiaTheme="minorEastAsia" w:hAnsi="Univers" w:cstheme="minorBidi"/>
        <w:kern w:val="14"/>
        <w:sz w:val="18"/>
        <w:szCs w:val="22"/>
      </w:rPr>
    </w:pPr>
    <w:r w:rsidRPr="009501D9">
      <w:rPr>
        <w:rFonts w:ascii="Univers" w:eastAsiaTheme="minorEastAsia" w:hAnsi="Univers" w:cstheme="minorBidi"/>
        <w:kern w:val="14"/>
        <w:sz w:val="18"/>
        <w:szCs w:val="22"/>
      </w:rPr>
      <w:t>326 IBM Road, Bldg 862</w:t>
    </w:r>
  </w:p>
  <w:p w14:paraId="465ED965" w14:textId="277DE2A0" w:rsidR="00172D6A" w:rsidRPr="009501D9" w:rsidRDefault="00172D6A" w:rsidP="00D575B8">
    <w:pPr>
      <w:tabs>
        <w:tab w:val="left" w:pos="6120"/>
        <w:tab w:val="right" w:pos="9360"/>
      </w:tabs>
      <w:spacing w:after="0"/>
      <w:rPr>
        <w:rFonts w:ascii="Univers" w:eastAsiaTheme="minorEastAsia" w:hAnsi="Univers" w:cstheme="minorBidi"/>
      </w:rPr>
    </w:pPr>
    <w:r w:rsidRPr="009501D9">
      <w:rPr>
        <w:rFonts w:ascii="Univers" w:eastAsiaTheme="minorEastAsia" w:hAnsi="Univers" w:cstheme="minorBidi"/>
        <w:kern w:val="14"/>
        <w:sz w:val="18"/>
        <w:szCs w:val="22"/>
      </w:rPr>
      <w:t>Williston, VT 05495-7907</w:t>
    </w:r>
    <w:r w:rsidR="00F34AFB">
      <w:rPr>
        <w:rFonts w:ascii="Univers" w:eastAsiaTheme="minorEastAsia" w:hAnsi="Univers" w:cstheme="minorBidi"/>
        <w:kern w:val="14"/>
        <w:sz w:val="18"/>
        <w:szCs w:val="22"/>
      </w:rPr>
      <w:t xml:space="preserve">                                     </w:t>
    </w:r>
    <w:r w:rsidR="00F34AFB" w:rsidRPr="00F34AFB">
      <w:rPr>
        <w:rFonts w:ascii="Univers" w:eastAsiaTheme="minorEastAsia" w:hAnsi="Univers" w:cstheme="minorBidi"/>
        <w:kern w:val="14"/>
      </w:rPr>
      <w:t xml:space="preserve"> CUI</w:t>
    </w:r>
    <w:r w:rsidRPr="009501D9">
      <w:rPr>
        <w:rFonts w:ascii="GDunivlt" w:eastAsiaTheme="minorEastAsia" w:hAnsi="GDunivlt" w:cstheme="minorBidi"/>
        <w:kern w:val="14"/>
        <w:sz w:val="18"/>
        <w:szCs w:val="22"/>
      </w:rPr>
      <w:tab/>
    </w:r>
    <w:r w:rsidRPr="009501D9">
      <w:rPr>
        <w:rFonts w:ascii="Univers" w:eastAsiaTheme="minorEastAsia" w:hAnsi="Univers" w:cstheme="minorBidi"/>
        <w:kern w:val="14"/>
      </w:rPr>
      <w:t>Date</w:t>
    </w:r>
    <w:r w:rsidRPr="009501D9">
      <w:rPr>
        <w:rFonts w:ascii="Univers" w:eastAsiaTheme="minorEastAsia" w:hAnsi="Univers" w:cstheme="minorBidi"/>
        <w:kern w:val="14"/>
      </w:rPr>
      <w:tab/>
    </w:r>
    <w:r w:rsidRPr="009501D9">
      <w:rPr>
        <w:rFonts w:ascii="Univers" w:eastAsiaTheme="minorEastAsia" w:hAnsi="Univers" w:cstheme="minorBidi"/>
        <w:color w:val="00B050"/>
        <w:spacing w:val="5"/>
        <w:kern w:val="14"/>
        <w:u w:val="single"/>
      </w:rPr>
      <w:t>DD MMM YYY</w:t>
    </w:r>
    <w:r>
      <w:rPr>
        <w:rFonts w:ascii="Univers" w:eastAsiaTheme="minorEastAsia" w:hAnsi="Univers" w:cstheme="minorBidi"/>
        <w:color w:val="00B050"/>
        <w:spacing w:val="5"/>
        <w:kern w:val="14"/>
        <w:u w:val="single"/>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6258" w14:textId="3F216649" w:rsidR="003E11AF" w:rsidRDefault="003E11AF" w:rsidP="00DE741A">
    <w:pPr>
      <w:tabs>
        <w:tab w:val="left" w:pos="6120"/>
        <w:tab w:val="right" w:pos="9360"/>
      </w:tabs>
      <w:spacing w:after="0"/>
      <w:jc w:val="center"/>
      <w:rPr>
        <w:rFonts w:eastAsiaTheme="minorEastAsia"/>
        <w:spacing w:val="5"/>
        <w:kern w:val="14"/>
      </w:rPr>
    </w:pPr>
    <w:r>
      <w:rPr>
        <w:rFonts w:eastAsiaTheme="minorEastAsia"/>
        <w:spacing w:val="5"/>
        <w:kern w:val="14"/>
      </w:rPr>
      <w:t>CUI</w:t>
    </w:r>
  </w:p>
  <w:p w14:paraId="3B91BA6A" w14:textId="4E61AA19" w:rsidR="00DE741A" w:rsidRPr="00FD7C88" w:rsidRDefault="00FD7C88" w:rsidP="00DE741A">
    <w:pPr>
      <w:tabs>
        <w:tab w:val="left" w:pos="6120"/>
        <w:tab w:val="right" w:pos="9360"/>
      </w:tabs>
      <w:spacing w:after="0"/>
      <w:jc w:val="center"/>
      <w:rPr>
        <w:rFonts w:eastAsiaTheme="minorEastAsia"/>
        <w:color w:val="00B050"/>
        <w:spacing w:val="5"/>
        <w:kern w:val="14"/>
      </w:rPr>
    </w:pPr>
    <w:r w:rsidRPr="00FD7C88">
      <w:rPr>
        <w:rFonts w:eastAsiaTheme="minorEastAsia"/>
        <w:spacing w:val="5"/>
        <w:kern w:val="14"/>
      </w:rPr>
      <w:t>X06</w:t>
    </w:r>
    <w:r w:rsidR="00172D6A" w:rsidRPr="00FD7C88">
      <w:rPr>
        <w:rFonts w:eastAsiaTheme="minorEastAsia"/>
        <w:spacing w:val="5"/>
        <w:kern w:val="14"/>
      </w:rPr>
      <w:t>0</w:t>
    </w:r>
    <w:r w:rsidR="00172D6A" w:rsidRPr="00FD7C88">
      <w:rPr>
        <w:rFonts w:eastAsiaTheme="minorEastAsia"/>
        <w:color w:val="00B050"/>
        <w:spacing w:val="5"/>
        <w:kern w:val="14"/>
      </w:rPr>
      <w:t>-#</w:t>
    </w:r>
    <w:r w:rsidR="00DE741A" w:rsidRPr="00FD7C88">
      <w:rPr>
        <w:rFonts w:eastAsiaTheme="minorEastAsia"/>
        <w:color w:val="00B050"/>
        <w:spacing w:val="5"/>
        <w:kern w:val="14"/>
      </w:rPr>
      <w:t>##</w:t>
    </w:r>
  </w:p>
  <w:p w14:paraId="16D4FFF1" w14:textId="18A2E0AB" w:rsidR="00DE741A" w:rsidRPr="00FD7C88" w:rsidRDefault="00DE741A" w:rsidP="00DE741A">
    <w:pPr>
      <w:tabs>
        <w:tab w:val="left" w:pos="6120"/>
        <w:tab w:val="right" w:pos="9360"/>
      </w:tabs>
      <w:spacing w:after="0"/>
      <w:jc w:val="center"/>
      <w:rPr>
        <w:rFonts w:eastAsiaTheme="minorEastAsia"/>
        <w:color w:val="00B050"/>
        <w:spacing w:val="5"/>
        <w:kern w:val="14"/>
      </w:rPr>
    </w:pPr>
    <w:r w:rsidRPr="00FD7C88">
      <w:rPr>
        <w:rFonts w:eastAsiaTheme="minorEastAsia"/>
        <w:color w:val="00B050"/>
        <w:spacing w:val="5"/>
        <w:kern w:val="14"/>
      </w:rPr>
      <w:t>DD MMM YYYY</w:t>
    </w:r>
  </w:p>
  <w:p w14:paraId="56DFF600" w14:textId="77777777" w:rsidR="00DE741A" w:rsidRPr="00DE741A" w:rsidRDefault="00DE741A" w:rsidP="00DE741A">
    <w:pPr>
      <w:tabs>
        <w:tab w:val="left" w:pos="6120"/>
        <w:tab w:val="right" w:pos="9360"/>
      </w:tabs>
      <w:spacing w:after="0"/>
      <w:jc w:val="center"/>
      <w:rPr>
        <w:rFonts w:ascii="Univers" w:eastAsiaTheme="minorEastAsia" w:hAnsi="Univers" w:cstheme="min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32F"/>
    <w:multiLevelType w:val="hybridMultilevel"/>
    <w:tmpl w:val="AF1A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206F8"/>
    <w:multiLevelType w:val="hybridMultilevel"/>
    <w:tmpl w:val="3E68A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3F2A40"/>
    <w:multiLevelType w:val="hybridMultilevel"/>
    <w:tmpl w:val="2E9A5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44D4A"/>
    <w:multiLevelType w:val="hybridMultilevel"/>
    <w:tmpl w:val="AFFA9084"/>
    <w:lvl w:ilvl="0" w:tplc="A936EE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33191"/>
    <w:multiLevelType w:val="hybridMultilevel"/>
    <w:tmpl w:val="25A6B30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833961"/>
    <w:multiLevelType w:val="hybridMultilevel"/>
    <w:tmpl w:val="D62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C60D0"/>
    <w:multiLevelType w:val="hybridMultilevel"/>
    <w:tmpl w:val="C6D4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DD0D3D"/>
    <w:multiLevelType w:val="hybridMultilevel"/>
    <w:tmpl w:val="AF062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CCD"/>
    <w:multiLevelType w:val="hybridMultilevel"/>
    <w:tmpl w:val="50E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F1BF5"/>
    <w:multiLevelType w:val="hybridMultilevel"/>
    <w:tmpl w:val="AFD4F3A2"/>
    <w:lvl w:ilvl="0" w:tplc="A64C52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D3937FF"/>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E2E7E10"/>
    <w:multiLevelType w:val="hybridMultilevel"/>
    <w:tmpl w:val="13D05C0E"/>
    <w:lvl w:ilvl="0" w:tplc="A936EEA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E318D9"/>
    <w:multiLevelType w:val="hybridMultilevel"/>
    <w:tmpl w:val="01B2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63C02"/>
    <w:multiLevelType w:val="hybridMultilevel"/>
    <w:tmpl w:val="24C4FC86"/>
    <w:lvl w:ilvl="0" w:tplc="D7E4D6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F36A9"/>
    <w:multiLevelType w:val="hybridMultilevel"/>
    <w:tmpl w:val="BE8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C37F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9F067E2"/>
    <w:multiLevelType w:val="hybridMultilevel"/>
    <w:tmpl w:val="1DA6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77FBA"/>
    <w:multiLevelType w:val="hybridMultilevel"/>
    <w:tmpl w:val="B742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03C2B"/>
    <w:multiLevelType w:val="hybridMultilevel"/>
    <w:tmpl w:val="22244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AA09C4"/>
    <w:multiLevelType w:val="hybridMultilevel"/>
    <w:tmpl w:val="8AEA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5356CB"/>
    <w:multiLevelType w:val="hybridMultilevel"/>
    <w:tmpl w:val="815C3BA0"/>
    <w:lvl w:ilvl="0" w:tplc="8924AA3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A142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76B4E"/>
    <w:multiLevelType w:val="multilevel"/>
    <w:tmpl w:val="0352AFB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34794612">
    <w:abstractNumId w:val="21"/>
  </w:num>
  <w:num w:numId="2" w16cid:durableId="1888839448">
    <w:abstractNumId w:val="13"/>
  </w:num>
  <w:num w:numId="3" w16cid:durableId="658923630">
    <w:abstractNumId w:val="4"/>
  </w:num>
  <w:num w:numId="4" w16cid:durableId="1285817341">
    <w:abstractNumId w:val="9"/>
  </w:num>
  <w:num w:numId="5" w16cid:durableId="428308434">
    <w:abstractNumId w:val="2"/>
  </w:num>
  <w:num w:numId="6" w16cid:durableId="1418556493">
    <w:abstractNumId w:val="7"/>
  </w:num>
  <w:num w:numId="7" w16cid:durableId="709916752">
    <w:abstractNumId w:val="21"/>
  </w:num>
  <w:num w:numId="8" w16cid:durableId="2018461888">
    <w:abstractNumId w:val="20"/>
  </w:num>
  <w:num w:numId="9" w16cid:durableId="1620643350">
    <w:abstractNumId w:val="14"/>
  </w:num>
  <w:num w:numId="10" w16cid:durableId="1739748839">
    <w:abstractNumId w:val="10"/>
  </w:num>
  <w:num w:numId="11" w16cid:durableId="538661618">
    <w:abstractNumId w:val="22"/>
  </w:num>
  <w:num w:numId="12" w16cid:durableId="1801142832">
    <w:abstractNumId w:val="17"/>
  </w:num>
  <w:num w:numId="13" w16cid:durableId="385567202">
    <w:abstractNumId w:val="0"/>
  </w:num>
  <w:num w:numId="14" w16cid:durableId="2001690675">
    <w:abstractNumId w:val="19"/>
  </w:num>
  <w:num w:numId="15" w16cid:durableId="1799567099">
    <w:abstractNumId w:val="6"/>
  </w:num>
  <w:num w:numId="16" w16cid:durableId="689334191">
    <w:abstractNumId w:val="12"/>
  </w:num>
  <w:num w:numId="17" w16cid:durableId="1018193502">
    <w:abstractNumId w:val="18"/>
  </w:num>
  <w:num w:numId="18" w16cid:durableId="1972324601">
    <w:abstractNumId w:val="1"/>
  </w:num>
  <w:num w:numId="19" w16cid:durableId="364914034">
    <w:abstractNumId w:val="8"/>
  </w:num>
  <w:num w:numId="20" w16cid:durableId="2117290834">
    <w:abstractNumId w:val="16"/>
  </w:num>
  <w:num w:numId="21" w16cid:durableId="466239666">
    <w:abstractNumId w:val="3"/>
  </w:num>
  <w:num w:numId="22" w16cid:durableId="596138053">
    <w:abstractNumId w:val="11"/>
  </w:num>
  <w:num w:numId="23" w16cid:durableId="996298725">
    <w:abstractNumId w:val="15"/>
  </w:num>
  <w:num w:numId="24" w16cid:durableId="72632644">
    <w:abstractNumId w:val="15"/>
  </w:num>
  <w:num w:numId="25" w16cid:durableId="478882864">
    <w:abstractNumId w:val="15"/>
  </w:num>
  <w:num w:numId="26" w16cid:durableId="56558328">
    <w:abstractNumId w:val="15"/>
  </w:num>
  <w:num w:numId="27" w16cid:durableId="1938169253">
    <w:abstractNumId w:val="15"/>
  </w:num>
  <w:num w:numId="28" w16cid:durableId="176123384">
    <w:abstractNumId w:val="15"/>
  </w:num>
  <w:num w:numId="29" w16cid:durableId="1570841392">
    <w:abstractNumId w:val="15"/>
  </w:num>
  <w:num w:numId="30" w16cid:durableId="1576551167">
    <w:abstractNumId w:val="15"/>
  </w:num>
  <w:num w:numId="31" w16cid:durableId="1920864405">
    <w:abstractNumId w:val="15"/>
  </w:num>
  <w:num w:numId="32" w16cid:durableId="1729307125">
    <w:abstractNumId w:val="15"/>
  </w:num>
  <w:num w:numId="33" w16cid:durableId="50080103">
    <w:abstractNumId w:val="5"/>
  </w:num>
  <w:num w:numId="34" w16cid:durableId="195293381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B3"/>
    <w:rsid w:val="00001BB8"/>
    <w:rsid w:val="00012BDF"/>
    <w:rsid w:val="00013C99"/>
    <w:rsid w:val="00021BE4"/>
    <w:rsid w:val="00032CA6"/>
    <w:rsid w:val="0003310D"/>
    <w:rsid w:val="00034997"/>
    <w:rsid w:val="00042E0B"/>
    <w:rsid w:val="000514C4"/>
    <w:rsid w:val="00065DDB"/>
    <w:rsid w:val="000662FF"/>
    <w:rsid w:val="00075DF3"/>
    <w:rsid w:val="00087F81"/>
    <w:rsid w:val="00090259"/>
    <w:rsid w:val="00092D64"/>
    <w:rsid w:val="00094969"/>
    <w:rsid w:val="000957CC"/>
    <w:rsid w:val="000967C6"/>
    <w:rsid w:val="000A011F"/>
    <w:rsid w:val="000A1C03"/>
    <w:rsid w:val="000A3D8A"/>
    <w:rsid w:val="000A46F1"/>
    <w:rsid w:val="000A4C7C"/>
    <w:rsid w:val="000B5FA5"/>
    <w:rsid w:val="000B68E0"/>
    <w:rsid w:val="000C071D"/>
    <w:rsid w:val="000C3BD4"/>
    <w:rsid w:val="000D3D2E"/>
    <w:rsid w:val="000E018F"/>
    <w:rsid w:val="000E36CA"/>
    <w:rsid w:val="000E458E"/>
    <w:rsid w:val="000F0E4A"/>
    <w:rsid w:val="000F330D"/>
    <w:rsid w:val="000F794D"/>
    <w:rsid w:val="00101854"/>
    <w:rsid w:val="0011065E"/>
    <w:rsid w:val="00112354"/>
    <w:rsid w:val="001126AB"/>
    <w:rsid w:val="00115AE9"/>
    <w:rsid w:val="0011740B"/>
    <w:rsid w:val="00123DF1"/>
    <w:rsid w:val="00127A0F"/>
    <w:rsid w:val="00136D22"/>
    <w:rsid w:val="00137A44"/>
    <w:rsid w:val="00142AF3"/>
    <w:rsid w:val="00142F96"/>
    <w:rsid w:val="0015698E"/>
    <w:rsid w:val="00157955"/>
    <w:rsid w:val="00170D0D"/>
    <w:rsid w:val="00171E50"/>
    <w:rsid w:val="00172D6A"/>
    <w:rsid w:val="001733A6"/>
    <w:rsid w:val="00174C54"/>
    <w:rsid w:val="00181B97"/>
    <w:rsid w:val="0019061C"/>
    <w:rsid w:val="00190813"/>
    <w:rsid w:val="001954FD"/>
    <w:rsid w:val="001A1816"/>
    <w:rsid w:val="001A1EAC"/>
    <w:rsid w:val="001A3BA5"/>
    <w:rsid w:val="001A425B"/>
    <w:rsid w:val="001A5008"/>
    <w:rsid w:val="001A52D8"/>
    <w:rsid w:val="001B0BE8"/>
    <w:rsid w:val="001B22B0"/>
    <w:rsid w:val="001C28D8"/>
    <w:rsid w:val="001C2B89"/>
    <w:rsid w:val="001C4362"/>
    <w:rsid w:val="001C6524"/>
    <w:rsid w:val="001D7029"/>
    <w:rsid w:val="001F1134"/>
    <w:rsid w:val="001F6D51"/>
    <w:rsid w:val="00200AF2"/>
    <w:rsid w:val="00200D2D"/>
    <w:rsid w:val="00201D3B"/>
    <w:rsid w:val="00205104"/>
    <w:rsid w:val="00205763"/>
    <w:rsid w:val="00207849"/>
    <w:rsid w:val="00212B91"/>
    <w:rsid w:val="00217B38"/>
    <w:rsid w:val="00217E38"/>
    <w:rsid w:val="00224831"/>
    <w:rsid w:val="002329E1"/>
    <w:rsid w:val="00237599"/>
    <w:rsid w:val="00241A8F"/>
    <w:rsid w:val="00242CDD"/>
    <w:rsid w:val="00246045"/>
    <w:rsid w:val="00246B49"/>
    <w:rsid w:val="002503F9"/>
    <w:rsid w:val="002532CF"/>
    <w:rsid w:val="0025427B"/>
    <w:rsid w:val="00263816"/>
    <w:rsid w:val="0026658B"/>
    <w:rsid w:val="0026676A"/>
    <w:rsid w:val="0027432B"/>
    <w:rsid w:val="002766C0"/>
    <w:rsid w:val="00277165"/>
    <w:rsid w:val="00284B7B"/>
    <w:rsid w:val="00287AAC"/>
    <w:rsid w:val="00287B21"/>
    <w:rsid w:val="002907C1"/>
    <w:rsid w:val="002908B5"/>
    <w:rsid w:val="002934C6"/>
    <w:rsid w:val="00297242"/>
    <w:rsid w:val="002A1E81"/>
    <w:rsid w:val="002A44C7"/>
    <w:rsid w:val="002B1C13"/>
    <w:rsid w:val="002B25CD"/>
    <w:rsid w:val="002C3737"/>
    <w:rsid w:val="002C4490"/>
    <w:rsid w:val="002C5AB5"/>
    <w:rsid w:val="002D0D5F"/>
    <w:rsid w:val="002D2B07"/>
    <w:rsid w:val="002D695B"/>
    <w:rsid w:val="002D7BA2"/>
    <w:rsid w:val="002E42E9"/>
    <w:rsid w:val="002F60AF"/>
    <w:rsid w:val="00301B6A"/>
    <w:rsid w:val="00302A8C"/>
    <w:rsid w:val="003161ED"/>
    <w:rsid w:val="00317181"/>
    <w:rsid w:val="00322B34"/>
    <w:rsid w:val="00323E56"/>
    <w:rsid w:val="00325EFF"/>
    <w:rsid w:val="003272E6"/>
    <w:rsid w:val="0032794D"/>
    <w:rsid w:val="00334CE9"/>
    <w:rsid w:val="00351A16"/>
    <w:rsid w:val="00353A49"/>
    <w:rsid w:val="003618D8"/>
    <w:rsid w:val="003638C7"/>
    <w:rsid w:val="003644A9"/>
    <w:rsid w:val="00365BF1"/>
    <w:rsid w:val="003670C5"/>
    <w:rsid w:val="00373906"/>
    <w:rsid w:val="00377830"/>
    <w:rsid w:val="00382516"/>
    <w:rsid w:val="0039356E"/>
    <w:rsid w:val="003A5C5A"/>
    <w:rsid w:val="003A686A"/>
    <w:rsid w:val="003B0681"/>
    <w:rsid w:val="003B0D8B"/>
    <w:rsid w:val="003B3085"/>
    <w:rsid w:val="003B5359"/>
    <w:rsid w:val="003B7A51"/>
    <w:rsid w:val="003C044C"/>
    <w:rsid w:val="003C2AA2"/>
    <w:rsid w:val="003C38D5"/>
    <w:rsid w:val="003C65DB"/>
    <w:rsid w:val="003D068C"/>
    <w:rsid w:val="003D39BF"/>
    <w:rsid w:val="003D5BAB"/>
    <w:rsid w:val="003D6AEB"/>
    <w:rsid w:val="003E11AF"/>
    <w:rsid w:val="003E44F7"/>
    <w:rsid w:val="003E6920"/>
    <w:rsid w:val="00400AA6"/>
    <w:rsid w:val="0040485A"/>
    <w:rsid w:val="00406A38"/>
    <w:rsid w:val="00406B14"/>
    <w:rsid w:val="00411BB4"/>
    <w:rsid w:val="00424D12"/>
    <w:rsid w:val="00430CCB"/>
    <w:rsid w:val="00433F2D"/>
    <w:rsid w:val="00434105"/>
    <w:rsid w:val="0044162B"/>
    <w:rsid w:val="004418A1"/>
    <w:rsid w:val="00441F8C"/>
    <w:rsid w:val="00443613"/>
    <w:rsid w:val="00443DF9"/>
    <w:rsid w:val="00444DEE"/>
    <w:rsid w:val="0044602B"/>
    <w:rsid w:val="00446B98"/>
    <w:rsid w:val="00453371"/>
    <w:rsid w:val="004607A4"/>
    <w:rsid w:val="00462BEF"/>
    <w:rsid w:val="00463985"/>
    <w:rsid w:val="004667E2"/>
    <w:rsid w:val="004714E1"/>
    <w:rsid w:val="004760E6"/>
    <w:rsid w:val="00490191"/>
    <w:rsid w:val="00490651"/>
    <w:rsid w:val="00494351"/>
    <w:rsid w:val="00496361"/>
    <w:rsid w:val="00496C15"/>
    <w:rsid w:val="00497033"/>
    <w:rsid w:val="004A673E"/>
    <w:rsid w:val="004A7CBF"/>
    <w:rsid w:val="004B5EA8"/>
    <w:rsid w:val="004B6254"/>
    <w:rsid w:val="004B625F"/>
    <w:rsid w:val="004B6854"/>
    <w:rsid w:val="004C0F64"/>
    <w:rsid w:val="004C4994"/>
    <w:rsid w:val="004C7E47"/>
    <w:rsid w:val="004D04DC"/>
    <w:rsid w:val="004D5DE3"/>
    <w:rsid w:val="004E0BB6"/>
    <w:rsid w:val="004E6A8C"/>
    <w:rsid w:val="004E7DB4"/>
    <w:rsid w:val="004F0C7D"/>
    <w:rsid w:val="004F5686"/>
    <w:rsid w:val="00505C60"/>
    <w:rsid w:val="0051356E"/>
    <w:rsid w:val="00514DD9"/>
    <w:rsid w:val="00523F3E"/>
    <w:rsid w:val="00525707"/>
    <w:rsid w:val="005356B7"/>
    <w:rsid w:val="00535F84"/>
    <w:rsid w:val="00537625"/>
    <w:rsid w:val="00542FDA"/>
    <w:rsid w:val="005458D8"/>
    <w:rsid w:val="0054593E"/>
    <w:rsid w:val="00550EA5"/>
    <w:rsid w:val="005632AD"/>
    <w:rsid w:val="00566B0C"/>
    <w:rsid w:val="00566F62"/>
    <w:rsid w:val="00567D03"/>
    <w:rsid w:val="0057138A"/>
    <w:rsid w:val="00571E25"/>
    <w:rsid w:val="005732E5"/>
    <w:rsid w:val="00574CEF"/>
    <w:rsid w:val="00580367"/>
    <w:rsid w:val="00580FAF"/>
    <w:rsid w:val="00585AFA"/>
    <w:rsid w:val="00587C05"/>
    <w:rsid w:val="00591963"/>
    <w:rsid w:val="00593203"/>
    <w:rsid w:val="00596273"/>
    <w:rsid w:val="00597CC3"/>
    <w:rsid w:val="005A0697"/>
    <w:rsid w:val="005A584B"/>
    <w:rsid w:val="005A5F34"/>
    <w:rsid w:val="005B3CA9"/>
    <w:rsid w:val="005B547D"/>
    <w:rsid w:val="005B5EF8"/>
    <w:rsid w:val="005C1ECE"/>
    <w:rsid w:val="005C6130"/>
    <w:rsid w:val="005C6DDA"/>
    <w:rsid w:val="005C7763"/>
    <w:rsid w:val="005D0861"/>
    <w:rsid w:val="005D1AAD"/>
    <w:rsid w:val="005D219B"/>
    <w:rsid w:val="005D4AB6"/>
    <w:rsid w:val="005D7344"/>
    <w:rsid w:val="005E0DC3"/>
    <w:rsid w:val="005E280E"/>
    <w:rsid w:val="005E7223"/>
    <w:rsid w:val="00601BF4"/>
    <w:rsid w:val="006029F3"/>
    <w:rsid w:val="006103D6"/>
    <w:rsid w:val="006120AD"/>
    <w:rsid w:val="00616BC9"/>
    <w:rsid w:val="0061737D"/>
    <w:rsid w:val="00617B6A"/>
    <w:rsid w:val="00622196"/>
    <w:rsid w:val="0062413D"/>
    <w:rsid w:val="006251B7"/>
    <w:rsid w:val="00626587"/>
    <w:rsid w:val="00630B19"/>
    <w:rsid w:val="00630F73"/>
    <w:rsid w:val="00635540"/>
    <w:rsid w:val="00640D3D"/>
    <w:rsid w:val="00642E24"/>
    <w:rsid w:val="00646F47"/>
    <w:rsid w:val="0065056D"/>
    <w:rsid w:val="00654A2B"/>
    <w:rsid w:val="0065713B"/>
    <w:rsid w:val="00663A0E"/>
    <w:rsid w:val="00666008"/>
    <w:rsid w:val="0067151C"/>
    <w:rsid w:val="00672193"/>
    <w:rsid w:val="006721E9"/>
    <w:rsid w:val="006810F9"/>
    <w:rsid w:val="0068154B"/>
    <w:rsid w:val="0068199B"/>
    <w:rsid w:val="00686A40"/>
    <w:rsid w:val="00695BAB"/>
    <w:rsid w:val="00697127"/>
    <w:rsid w:val="006A0F70"/>
    <w:rsid w:val="006A4CC8"/>
    <w:rsid w:val="006A4E1A"/>
    <w:rsid w:val="006A59F1"/>
    <w:rsid w:val="006A5CF1"/>
    <w:rsid w:val="006A6A55"/>
    <w:rsid w:val="006C0ADE"/>
    <w:rsid w:val="006C0C69"/>
    <w:rsid w:val="006C5C44"/>
    <w:rsid w:val="006C7031"/>
    <w:rsid w:val="006F168F"/>
    <w:rsid w:val="006F3282"/>
    <w:rsid w:val="006F3AF8"/>
    <w:rsid w:val="00706CE2"/>
    <w:rsid w:val="00711F47"/>
    <w:rsid w:val="00717A12"/>
    <w:rsid w:val="007268CD"/>
    <w:rsid w:val="00734582"/>
    <w:rsid w:val="00735609"/>
    <w:rsid w:val="00735D06"/>
    <w:rsid w:val="00736DBF"/>
    <w:rsid w:val="00744591"/>
    <w:rsid w:val="00744B0B"/>
    <w:rsid w:val="00744B1C"/>
    <w:rsid w:val="00745358"/>
    <w:rsid w:val="00756F3B"/>
    <w:rsid w:val="0076224A"/>
    <w:rsid w:val="007641A7"/>
    <w:rsid w:val="00764B2E"/>
    <w:rsid w:val="0076791F"/>
    <w:rsid w:val="007700BA"/>
    <w:rsid w:val="007840F6"/>
    <w:rsid w:val="00795D0D"/>
    <w:rsid w:val="007A035F"/>
    <w:rsid w:val="007A2D34"/>
    <w:rsid w:val="007A2EF1"/>
    <w:rsid w:val="007A31C4"/>
    <w:rsid w:val="007A4AD1"/>
    <w:rsid w:val="007B06AA"/>
    <w:rsid w:val="007B134E"/>
    <w:rsid w:val="007B57C2"/>
    <w:rsid w:val="007B682B"/>
    <w:rsid w:val="007B739B"/>
    <w:rsid w:val="007C7DEF"/>
    <w:rsid w:val="007D11AC"/>
    <w:rsid w:val="007D640D"/>
    <w:rsid w:val="007D7BC6"/>
    <w:rsid w:val="007E19F7"/>
    <w:rsid w:val="007E6F6E"/>
    <w:rsid w:val="007E7E7C"/>
    <w:rsid w:val="007F1F39"/>
    <w:rsid w:val="007F4B06"/>
    <w:rsid w:val="0080256C"/>
    <w:rsid w:val="00802DF0"/>
    <w:rsid w:val="00803B09"/>
    <w:rsid w:val="008067D1"/>
    <w:rsid w:val="00806D21"/>
    <w:rsid w:val="00807CEF"/>
    <w:rsid w:val="00812C58"/>
    <w:rsid w:val="00813565"/>
    <w:rsid w:val="00814A79"/>
    <w:rsid w:val="00817B32"/>
    <w:rsid w:val="008225DF"/>
    <w:rsid w:val="0082313B"/>
    <w:rsid w:val="00823164"/>
    <w:rsid w:val="008243B0"/>
    <w:rsid w:val="008248F2"/>
    <w:rsid w:val="0082623B"/>
    <w:rsid w:val="008270AE"/>
    <w:rsid w:val="008273B3"/>
    <w:rsid w:val="0083197D"/>
    <w:rsid w:val="0083487C"/>
    <w:rsid w:val="00835C91"/>
    <w:rsid w:val="00836506"/>
    <w:rsid w:val="008374D4"/>
    <w:rsid w:val="008452B8"/>
    <w:rsid w:val="00854F07"/>
    <w:rsid w:val="00871F0A"/>
    <w:rsid w:val="00875FA8"/>
    <w:rsid w:val="008804BB"/>
    <w:rsid w:val="00882E22"/>
    <w:rsid w:val="0089009C"/>
    <w:rsid w:val="00891497"/>
    <w:rsid w:val="008919CA"/>
    <w:rsid w:val="008940BF"/>
    <w:rsid w:val="0089620B"/>
    <w:rsid w:val="00896648"/>
    <w:rsid w:val="008A2413"/>
    <w:rsid w:val="008A315C"/>
    <w:rsid w:val="008A4B0D"/>
    <w:rsid w:val="008A570E"/>
    <w:rsid w:val="008A7FC5"/>
    <w:rsid w:val="008B77EF"/>
    <w:rsid w:val="008C3378"/>
    <w:rsid w:val="008C4388"/>
    <w:rsid w:val="008C581E"/>
    <w:rsid w:val="008C5D8B"/>
    <w:rsid w:val="008D1C4B"/>
    <w:rsid w:val="008D5966"/>
    <w:rsid w:val="008E551B"/>
    <w:rsid w:val="008E5EB3"/>
    <w:rsid w:val="008F369E"/>
    <w:rsid w:val="008F50CD"/>
    <w:rsid w:val="008F7A5E"/>
    <w:rsid w:val="0090210E"/>
    <w:rsid w:val="00903654"/>
    <w:rsid w:val="009058DD"/>
    <w:rsid w:val="00912974"/>
    <w:rsid w:val="0091445D"/>
    <w:rsid w:val="0091547F"/>
    <w:rsid w:val="00922209"/>
    <w:rsid w:val="00923576"/>
    <w:rsid w:val="009345FF"/>
    <w:rsid w:val="00934F82"/>
    <w:rsid w:val="00935805"/>
    <w:rsid w:val="00940ED2"/>
    <w:rsid w:val="00943B41"/>
    <w:rsid w:val="00945D61"/>
    <w:rsid w:val="00946465"/>
    <w:rsid w:val="00947F40"/>
    <w:rsid w:val="009501D9"/>
    <w:rsid w:val="00950FB1"/>
    <w:rsid w:val="009553ED"/>
    <w:rsid w:val="009602B1"/>
    <w:rsid w:val="00963BD2"/>
    <w:rsid w:val="0096529F"/>
    <w:rsid w:val="00971FDF"/>
    <w:rsid w:val="009739F4"/>
    <w:rsid w:val="00974FE8"/>
    <w:rsid w:val="00983ED5"/>
    <w:rsid w:val="009876E2"/>
    <w:rsid w:val="00991DFC"/>
    <w:rsid w:val="00995308"/>
    <w:rsid w:val="009A6DA8"/>
    <w:rsid w:val="009A6E3E"/>
    <w:rsid w:val="009B366C"/>
    <w:rsid w:val="009B5100"/>
    <w:rsid w:val="009C166A"/>
    <w:rsid w:val="009D0307"/>
    <w:rsid w:val="009D4CFC"/>
    <w:rsid w:val="009D4F2F"/>
    <w:rsid w:val="009D7F1C"/>
    <w:rsid w:val="009E5420"/>
    <w:rsid w:val="009F2CBA"/>
    <w:rsid w:val="009F500F"/>
    <w:rsid w:val="009F6F22"/>
    <w:rsid w:val="00A009D8"/>
    <w:rsid w:val="00A02B48"/>
    <w:rsid w:val="00A04FD6"/>
    <w:rsid w:val="00A051FA"/>
    <w:rsid w:val="00A14A8A"/>
    <w:rsid w:val="00A209FE"/>
    <w:rsid w:val="00A3038C"/>
    <w:rsid w:val="00A36EA6"/>
    <w:rsid w:val="00A4335B"/>
    <w:rsid w:val="00A4736A"/>
    <w:rsid w:val="00A50005"/>
    <w:rsid w:val="00A62EF2"/>
    <w:rsid w:val="00A64066"/>
    <w:rsid w:val="00A67201"/>
    <w:rsid w:val="00A70047"/>
    <w:rsid w:val="00A73A93"/>
    <w:rsid w:val="00A75B6A"/>
    <w:rsid w:val="00A80D54"/>
    <w:rsid w:val="00A80F1D"/>
    <w:rsid w:val="00A874F5"/>
    <w:rsid w:val="00A97BF0"/>
    <w:rsid w:val="00AA48FC"/>
    <w:rsid w:val="00AA5E89"/>
    <w:rsid w:val="00AB01DB"/>
    <w:rsid w:val="00AB1DD2"/>
    <w:rsid w:val="00AB7D8A"/>
    <w:rsid w:val="00AC4266"/>
    <w:rsid w:val="00AC740E"/>
    <w:rsid w:val="00AD0ADE"/>
    <w:rsid w:val="00AD1411"/>
    <w:rsid w:val="00AE53AD"/>
    <w:rsid w:val="00AF67F7"/>
    <w:rsid w:val="00B03457"/>
    <w:rsid w:val="00B042CC"/>
    <w:rsid w:val="00B06FDD"/>
    <w:rsid w:val="00B10942"/>
    <w:rsid w:val="00B13B0E"/>
    <w:rsid w:val="00B33332"/>
    <w:rsid w:val="00B33497"/>
    <w:rsid w:val="00B35A43"/>
    <w:rsid w:val="00B35F01"/>
    <w:rsid w:val="00B40743"/>
    <w:rsid w:val="00B42CED"/>
    <w:rsid w:val="00B45FE7"/>
    <w:rsid w:val="00B52820"/>
    <w:rsid w:val="00B55C5A"/>
    <w:rsid w:val="00B56012"/>
    <w:rsid w:val="00B61DB1"/>
    <w:rsid w:val="00B61EBA"/>
    <w:rsid w:val="00B66631"/>
    <w:rsid w:val="00B73422"/>
    <w:rsid w:val="00B7536A"/>
    <w:rsid w:val="00B8143B"/>
    <w:rsid w:val="00B81983"/>
    <w:rsid w:val="00B82FF3"/>
    <w:rsid w:val="00B84FF6"/>
    <w:rsid w:val="00B90884"/>
    <w:rsid w:val="00B90B8C"/>
    <w:rsid w:val="00B9119E"/>
    <w:rsid w:val="00B9331C"/>
    <w:rsid w:val="00B97A30"/>
    <w:rsid w:val="00BA04C0"/>
    <w:rsid w:val="00BA578F"/>
    <w:rsid w:val="00BA5F6B"/>
    <w:rsid w:val="00BB764B"/>
    <w:rsid w:val="00BC05B5"/>
    <w:rsid w:val="00BC0B81"/>
    <w:rsid w:val="00BC1B0D"/>
    <w:rsid w:val="00BC3231"/>
    <w:rsid w:val="00BC49A4"/>
    <w:rsid w:val="00BC4D48"/>
    <w:rsid w:val="00BC7432"/>
    <w:rsid w:val="00BC74B1"/>
    <w:rsid w:val="00BC7AF0"/>
    <w:rsid w:val="00BD6369"/>
    <w:rsid w:val="00BD7514"/>
    <w:rsid w:val="00BD79EA"/>
    <w:rsid w:val="00BE1417"/>
    <w:rsid w:val="00BE3D18"/>
    <w:rsid w:val="00C24865"/>
    <w:rsid w:val="00C2720F"/>
    <w:rsid w:val="00C30707"/>
    <w:rsid w:val="00C350CE"/>
    <w:rsid w:val="00C376E7"/>
    <w:rsid w:val="00C431FA"/>
    <w:rsid w:val="00C4554D"/>
    <w:rsid w:val="00C52120"/>
    <w:rsid w:val="00C531DD"/>
    <w:rsid w:val="00C535B4"/>
    <w:rsid w:val="00C569FF"/>
    <w:rsid w:val="00C5789C"/>
    <w:rsid w:val="00C645EE"/>
    <w:rsid w:val="00C64837"/>
    <w:rsid w:val="00C64A89"/>
    <w:rsid w:val="00C662FA"/>
    <w:rsid w:val="00C71820"/>
    <w:rsid w:val="00C73A6E"/>
    <w:rsid w:val="00C74CEE"/>
    <w:rsid w:val="00C8667F"/>
    <w:rsid w:val="00C91A8F"/>
    <w:rsid w:val="00CA09F6"/>
    <w:rsid w:val="00CA232D"/>
    <w:rsid w:val="00CA3449"/>
    <w:rsid w:val="00CB22CA"/>
    <w:rsid w:val="00CB28E7"/>
    <w:rsid w:val="00CB295E"/>
    <w:rsid w:val="00CB2F48"/>
    <w:rsid w:val="00CB334A"/>
    <w:rsid w:val="00CD252B"/>
    <w:rsid w:val="00CE5F59"/>
    <w:rsid w:val="00CE6785"/>
    <w:rsid w:val="00CE73B9"/>
    <w:rsid w:val="00CF0D2F"/>
    <w:rsid w:val="00CF35FB"/>
    <w:rsid w:val="00CF3C19"/>
    <w:rsid w:val="00CF5370"/>
    <w:rsid w:val="00CF6810"/>
    <w:rsid w:val="00CF74A0"/>
    <w:rsid w:val="00D00121"/>
    <w:rsid w:val="00D0184D"/>
    <w:rsid w:val="00D035FC"/>
    <w:rsid w:val="00D03E1A"/>
    <w:rsid w:val="00D166EC"/>
    <w:rsid w:val="00D20BD5"/>
    <w:rsid w:val="00D2541E"/>
    <w:rsid w:val="00D25E8D"/>
    <w:rsid w:val="00D31356"/>
    <w:rsid w:val="00D32FEF"/>
    <w:rsid w:val="00D3545C"/>
    <w:rsid w:val="00D3555C"/>
    <w:rsid w:val="00D41B80"/>
    <w:rsid w:val="00D44ED2"/>
    <w:rsid w:val="00D470E6"/>
    <w:rsid w:val="00D5258D"/>
    <w:rsid w:val="00D5563B"/>
    <w:rsid w:val="00D55BA5"/>
    <w:rsid w:val="00D5600D"/>
    <w:rsid w:val="00D575B8"/>
    <w:rsid w:val="00D57AF6"/>
    <w:rsid w:val="00D60D2A"/>
    <w:rsid w:val="00D60DAC"/>
    <w:rsid w:val="00D61D50"/>
    <w:rsid w:val="00D7056D"/>
    <w:rsid w:val="00D70BCF"/>
    <w:rsid w:val="00D721DE"/>
    <w:rsid w:val="00D75040"/>
    <w:rsid w:val="00D75E44"/>
    <w:rsid w:val="00D81C3F"/>
    <w:rsid w:val="00D845AF"/>
    <w:rsid w:val="00D84AB7"/>
    <w:rsid w:val="00D84B8A"/>
    <w:rsid w:val="00D84BF2"/>
    <w:rsid w:val="00D91A40"/>
    <w:rsid w:val="00D932C0"/>
    <w:rsid w:val="00DA2A57"/>
    <w:rsid w:val="00DA759B"/>
    <w:rsid w:val="00DB0BF1"/>
    <w:rsid w:val="00DB74C6"/>
    <w:rsid w:val="00DB7DCC"/>
    <w:rsid w:val="00DC68B4"/>
    <w:rsid w:val="00DC7F36"/>
    <w:rsid w:val="00DD0C31"/>
    <w:rsid w:val="00DD2922"/>
    <w:rsid w:val="00DD428A"/>
    <w:rsid w:val="00DE14D9"/>
    <w:rsid w:val="00DE172A"/>
    <w:rsid w:val="00DE451C"/>
    <w:rsid w:val="00DE741A"/>
    <w:rsid w:val="00DF07F1"/>
    <w:rsid w:val="00DF1C30"/>
    <w:rsid w:val="00DF1C4C"/>
    <w:rsid w:val="00DF32DE"/>
    <w:rsid w:val="00DF7405"/>
    <w:rsid w:val="00DF7DB8"/>
    <w:rsid w:val="00E00246"/>
    <w:rsid w:val="00E0675D"/>
    <w:rsid w:val="00E13C04"/>
    <w:rsid w:val="00E15FFA"/>
    <w:rsid w:val="00E235B7"/>
    <w:rsid w:val="00E2429C"/>
    <w:rsid w:val="00E2660F"/>
    <w:rsid w:val="00E30E07"/>
    <w:rsid w:val="00E30F02"/>
    <w:rsid w:val="00E345D7"/>
    <w:rsid w:val="00E3494C"/>
    <w:rsid w:val="00E35B6C"/>
    <w:rsid w:val="00E51050"/>
    <w:rsid w:val="00E54169"/>
    <w:rsid w:val="00E546FD"/>
    <w:rsid w:val="00E54B76"/>
    <w:rsid w:val="00E6709F"/>
    <w:rsid w:val="00E67A69"/>
    <w:rsid w:val="00E7011B"/>
    <w:rsid w:val="00E758C5"/>
    <w:rsid w:val="00E83A1D"/>
    <w:rsid w:val="00E84E03"/>
    <w:rsid w:val="00E906E3"/>
    <w:rsid w:val="00E93C2A"/>
    <w:rsid w:val="00E944E1"/>
    <w:rsid w:val="00E958E9"/>
    <w:rsid w:val="00E9700B"/>
    <w:rsid w:val="00EA4113"/>
    <w:rsid w:val="00EB13FE"/>
    <w:rsid w:val="00EB5650"/>
    <w:rsid w:val="00EB5BF1"/>
    <w:rsid w:val="00EC0C95"/>
    <w:rsid w:val="00EC4ED7"/>
    <w:rsid w:val="00EC616D"/>
    <w:rsid w:val="00ED19FA"/>
    <w:rsid w:val="00ED64B8"/>
    <w:rsid w:val="00ED6D05"/>
    <w:rsid w:val="00ED6D8D"/>
    <w:rsid w:val="00EE0DA8"/>
    <w:rsid w:val="00EE10BD"/>
    <w:rsid w:val="00EE1784"/>
    <w:rsid w:val="00EF0413"/>
    <w:rsid w:val="00EF0C6E"/>
    <w:rsid w:val="00EF393F"/>
    <w:rsid w:val="00EF4052"/>
    <w:rsid w:val="00EF5E0C"/>
    <w:rsid w:val="00EF77DE"/>
    <w:rsid w:val="00F13FCA"/>
    <w:rsid w:val="00F14DCD"/>
    <w:rsid w:val="00F17AA8"/>
    <w:rsid w:val="00F20944"/>
    <w:rsid w:val="00F26696"/>
    <w:rsid w:val="00F34AFB"/>
    <w:rsid w:val="00F35B03"/>
    <w:rsid w:val="00F35F8B"/>
    <w:rsid w:val="00F36129"/>
    <w:rsid w:val="00F36888"/>
    <w:rsid w:val="00F369B6"/>
    <w:rsid w:val="00F37270"/>
    <w:rsid w:val="00F508BF"/>
    <w:rsid w:val="00F534F0"/>
    <w:rsid w:val="00F629C2"/>
    <w:rsid w:val="00F709E7"/>
    <w:rsid w:val="00F73961"/>
    <w:rsid w:val="00F77DA5"/>
    <w:rsid w:val="00F8282B"/>
    <w:rsid w:val="00F82F13"/>
    <w:rsid w:val="00F92024"/>
    <w:rsid w:val="00F94663"/>
    <w:rsid w:val="00F9541E"/>
    <w:rsid w:val="00F967B3"/>
    <w:rsid w:val="00FA431B"/>
    <w:rsid w:val="00FA62B6"/>
    <w:rsid w:val="00FB0BC0"/>
    <w:rsid w:val="00FB2CD6"/>
    <w:rsid w:val="00FB52A6"/>
    <w:rsid w:val="00FC5133"/>
    <w:rsid w:val="00FD49F0"/>
    <w:rsid w:val="00FD7C88"/>
    <w:rsid w:val="00FE47E5"/>
    <w:rsid w:val="00FE5CEF"/>
    <w:rsid w:val="00FF04B4"/>
    <w:rsid w:val="00FF50A2"/>
    <w:rsid w:val="00FF5379"/>
    <w:rsid w:val="00FF6F53"/>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2"/>
    </o:shapelayout>
  </w:shapeDefaults>
  <w:decimalSymbol w:val="."/>
  <w:listSeparator w:val=","/>
  <w14:docId w14:val="42D51E64"/>
  <w15:docId w15:val="{7D1C79D7-871E-47F0-9E18-D8C06C00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9EA"/>
    <w:pPr>
      <w:spacing w:after="120"/>
    </w:pPr>
    <w:rPr>
      <w:sz w:val="24"/>
      <w:szCs w:val="24"/>
    </w:rPr>
  </w:style>
  <w:style w:type="paragraph" w:styleId="Heading1">
    <w:name w:val="heading 1"/>
    <w:aliases w:val="RPP Heading 1"/>
    <w:basedOn w:val="Normal"/>
    <w:next w:val="Normal"/>
    <w:qFormat/>
    <w:rsid w:val="00D31356"/>
    <w:pPr>
      <w:keepNext/>
      <w:numPr>
        <w:numId w:val="23"/>
      </w:numPr>
      <w:tabs>
        <w:tab w:val="right" w:pos="9360"/>
      </w:tabs>
      <w:spacing w:before="240"/>
      <w:jc w:val="both"/>
      <w:outlineLvl w:val="0"/>
    </w:pPr>
    <w:rPr>
      <w:b/>
      <w:caps/>
      <w:szCs w:val="20"/>
    </w:rPr>
  </w:style>
  <w:style w:type="paragraph" w:styleId="Heading2">
    <w:name w:val="heading 2"/>
    <w:basedOn w:val="Normal"/>
    <w:next w:val="Normal"/>
    <w:qFormat/>
    <w:rsid w:val="00D31356"/>
    <w:pPr>
      <w:keepNext/>
      <w:numPr>
        <w:ilvl w:val="1"/>
        <w:numId w:val="23"/>
      </w:numPr>
      <w:tabs>
        <w:tab w:val="right" w:pos="9360"/>
      </w:tabs>
      <w:spacing w:before="120"/>
      <w:jc w:val="both"/>
      <w:outlineLvl w:val="1"/>
    </w:pPr>
    <w:rPr>
      <w:b/>
      <w:szCs w:val="20"/>
    </w:rPr>
  </w:style>
  <w:style w:type="paragraph" w:styleId="Heading3">
    <w:name w:val="heading 3"/>
    <w:basedOn w:val="Normal"/>
    <w:next w:val="BodyText"/>
    <w:qFormat/>
    <w:rsid w:val="00963BD2"/>
    <w:pPr>
      <w:numPr>
        <w:ilvl w:val="2"/>
        <w:numId w:val="23"/>
      </w:numPr>
      <w:tabs>
        <w:tab w:val="right" w:pos="9360"/>
      </w:tabs>
      <w:spacing w:before="240"/>
      <w:jc w:val="both"/>
      <w:outlineLvl w:val="2"/>
    </w:pPr>
    <w:rPr>
      <w:i/>
      <w:szCs w:val="20"/>
    </w:rPr>
  </w:style>
  <w:style w:type="paragraph" w:styleId="Heading4">
    <w:name w:val="heading 4"/>
    <w:basedOn w:val="Normal"/>
    <w:next w:val="BodyText"/>
    <w:qFormat/>
    <w:rsid w:val="00963BD2"/>
    <w:pPr>
      <w:keepNext/>
      <w:numPr>
        <w:ilvl w:val="3"/>
        <w:numId w:val="23"/>
      </w:numPr>
      <w:tabs>
        <w:tab w:val="right" w:pos="9360"/>
      </w:tabs>
      <w:spacing w:before="240"/>
      <w:jc w:val="both"/>
      <w:outlineLvl w:val="3"/>
    </w:pPr>
    <w:rPr>
      <w:i/>
      <w:szCs w:val="20"/>
    </w:rPr>
  </w:style>
  <w:style w:type="paragraph" w:styleId="Heading5">
    <w:name w:val="heading 5"/>
    <w:basedOn w:val="Heading4"/>
    <w:next w:val="BodyText"/>
    <w:qFormat/>
    <w:rsid w:val="00963BD2"/>
    <w:pPr>
      <w:numPr>
        <w:ilvl w:val="4"/>
      </w:numPr>
      <w:tabs>
        <w:tab w:val="num" w:pos="1800"/>
      </w:tabs>
      <w:ind w:left="1728" w:hanging="648"/>
      <w:outlineLvl w:val="4"/>
    </w:pPr>
    <w:rPr>
      <w:lang w:val="en-GB"/>
    </w:rPr>
  </w:style>
  <w:style w:type="paragraph" w:styleId="Heading6">
    <w:name w:val="heading 6"/>
    <w:basedOn w:val="Heading4"/>
    <w:next w:val="BodyText"/>
    <w:qFormat/>
    <w:rsid w:val="00963BD2"/>
    <w:pPr>
      <w:numPr>
        <w:ilvl w:val="5"/>
      </w:numPr>
      <w:tabs>
        <w:tab w:val="num" w:pos="1800"/>
      </w:tabs>
      <w:ind w:left="1728" w:hanging="648"/>
      <w:outlineLvl w:val="5"/>
    </w:pPr>
  </w:style>
  <w:style w:type="paragraph" w:styleId="Heading7">
    <w:name w:val="heading 7"/>
    <w:basedOn w:val="Normal"/>
    <w:next w:val="BodyText"/>
    <w:qFormat/>
    <w:rsid w:val="00963BD2"/>
    <w:pPr>
      <w:keepNext/>
      <w:numPr>
        <w:ilvl w:val="6"/>
        <w:numId w:val="23"/>
      </w:numPr>
      <w:tabs>
        <w:tab w:val="right" w:pos="9360"/>
      </w:tabs>
      <w:spacing w:before="240"/>
      <w:jc w:val="both"/>
      <w:outlineLvl w:val="6"/>
    </w:pPr>
    <w:rPr>
      <w:i/>
      <w:szCs w:val="20"/>
    </w:rPr>
  </w:style>
  <w:style w:type="paragraph" w:styleId="Heading8">
    <w:name w:val="heading 8"/>
    <w:basedOn w:val="Normal"/>
    <w:next w:val="Normal"/>
    <w:qFormat/>
    <w:rsid w:val="00963BD2"/>
    <w:pPr>
      <w:keepNext/>
      <w:numPr>
        <w:ilvl w:val="7"/>
        <w:numId w:val="23"/>
      </w:numPr>
      <w:outlineLvl w:val="7"/>
    </w:pPr>
    <w:rPr>
      <w:rFonts w:ascii="Arial" w:hAnsi="Arial"/>
      <w:b/>
      <w:snapToGrid w:val="0"/>
      <w:color w:val="000000"/>
    </w:rPr>
  </w:style>
  <w:style w:type="paragraph" w:styleId="Heading9">
    <w:name w:val="heading 9"/>
    <w:basedOn w:val="Normal"/>
    <w:next w:val="Normal"/>
    <w:qFormat/>
    <w:rsid w:val="00963BD2"/>
    <w:pPr>
      <w:keepNext/>
      <w:numPr>
        <w:ilvl w:val="8"/>
        <w:numId w:val="23"/>
      </w:numPr>
      <w:spacing w:before="120"/>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B Text"/>
    <w:basedOn w:val="Normal"/>
    <w:link w:val="BodyTextChar"/>
    <w:rsid w:val="00963BD2"/>
    <w:pPr>
      <w:spacing w:before="240"/>
      <w:ind w:firstLine="720"/>
      <w:jc w:val="both"/>
    </w:pPr>
    <w:rPr>
      <w:szCs w:val="20"/>
    </w:rPr>
  </w:style>
  <w:style w:type="paragraph" w:styleId="CommentText">
    <w:name w:val="annotation text"/>
    <w:basedOn w:val="Normal"/>
    <w:link w:val="CommentTextChar"/>
    <w:semiHidden/>
    <w:rsid w:val="00963BD2"/>
    <w:pPr>
      <w:jc w:val="both"/>
    </w:pPr>
    <w:rPr>
      <w:szCs w:val="20"/>
    </w:rPr>
  </w:style>
  <w:style w:type="paragraph" w:styleId="TOC1">
    <w:name w:val="toc 1"/>
    <w:basedOn w:val="Heading1"/>
    <w:next w:val="Normal"/>
    <w:uiPriority w:val="39"/>
    <w:rsid w:val="004B625F"/>
    <w:pPr>
      <w:keepNext w:val="0"/>
      <w:numPr>
        <w:numId w:val="0"/>
      </w:numPr>
      <w:tabs>
        <w:tab w:val="right" w:leader="dot" w:pos="9360"/>
      </w:tabs>
      <w:spacing w:before="0"/>
      <w:ind w:right="1080"/>
      <w:outlineLvl w:val="9"/>
    </w:pPr>
    <w:rPr>
      <w:b w:val="0"/>
      <w:noProof/>
    </w:rPr>
  </w:style>
  <w:style w:type="paragraph" w:styleId="TOC2">
    <w:name w:val="toc 2"/>
    <w:basedOn w:val="Heading2"/>
    <w:next w:val="Normal"/>
    <w:uiPriority w:val="39"/>
    <w:rsid w:val="00D470E6"/>
    <w:pPr>
      <w:keepNext w:val="0"/>
      <w:numPr>
        <w:ilvl w:val="0"/>
        <w:numId w:val="0"/>
      </w:numPr>
      <w:tabs>
        <w:tab w:val="right" w:leader="dot" w:pos="9360"/>
      </w:tabs>
      <w:spacing w:before="0" w:after="60"/>
      <w:ind w:right="1080" w:firstLine="475"/>
      <w:outlineLvl w:val="9"/>
    </w:pPr>
    <w:rPr>
      <w:b w:val="0"/>
      <w:smallCaps/>
      <w:noProof/>
    </w:rPr>
  </w:style>
  <w:style w:type="paragraph" w:styleId="TOC3">
    <w:name w:val="toc 3"/>
    <w:basedOn w:val="Heading3"/>
    <w:next w:val="Normal"/>
    <w:semiHidden/>
    <w:rsid w:val="004B625F"/>
    <w:pPr>
      <w:numPr>
        <w:ilvl w:val="0"/>
        <w:numId w:val="0"/>
      </w:numPr>
      <w:tabs>
        <w:tab w:val="right" w:leader="dot" w:pos="9360"/>
      </w:tabs>
      <w:spacing w:before="0"/>
      <w:ind w:right="1080"/>
      <w:outlineLvl w:val="9"/>
    </w:pPr>
    <w:rPr>
      <w:i w:val="0"/>
      <w:noProof/>
    </w:rPr>
  </w:style>
  <w:style w:type="paragraph" w:styleId="Header">
    <w:name w:val="header"/>
    <w:basedOn w:val="Normal"/>
    <w:rsid w:val="00963BD2"/>
    <w:pPr>
      <w:tabs>
        <w:tab w:val="center" w:pos="4320"/>
        <w:tab w:val="right" w:pos="8640"/>
      </w:tabs>
      <w:jc w:val="center"/>
    </w:pPr>
    <w:rPr>
      <w:szCs w:val="20"/>
    </w:rPr>
  </w:style>
  <w:style w:type="paragraph" w:styleId="TableofFigures">
    <w:name w:val="table of figures"/>
    <w:basedOn w:val="Normal"/>
    <w:next w:val="BodyText"/>
    <w:uiPriority w:val="99"/>
    <w:rsid w:val="009602B1"/>
    <w:pPr>
      <w:spacing w:after="60"/>
      <w:ind w:left="475" w:hanging="475"/>
    </w:pPr>
  </w:style>
  <w:style w:type="paragraph" w:customStyle="1" w:styleId="Style1">
    <w:name w:val="Style1"/>
    <w:basedOn w:val="Normal"/>
    <w:next w:val="Normal"/>
    <w:rsid w:val="00963BD2"/>
    <w:pPr>
      <w:tabs>
        <w:tab w:val="left" w:pos="450"/>
        <w:tab w:val="right" w:leader="dot" w:pos="9360"/>
      </w:tabs>
      <w:jc w:val="both"/>
    </w:pPr>
    <w:rPr>
      <w:noProof/>
      <w:sz w:val="22"/>
      <w:szCs w:val="20"/>
    </w:rPr>
  </w:style>
  <w:style w:type="paragraph" w:styleId="BodyTextIndent3">
    <w:name w:val="Body Text Indent 3"/>
    <w:basedOn w:val="Normal"/>
    <w:rsid w:val="00963BD2"/>
    <w:pPr>
      <w:ind w:left="720"/>
    </w:pPr>
    <w:rPr>
      <w:szCs w:val="20"/>
    </w:rPr>
  </w:style>
  <w:style w:type="paragraph" w:customStyle="1" w:styleId="TableofTables">
    <w:name w:val="Table of Tables"/>
    <w:basedOn w:val="Normal"/>
    <w:next w:val="BodyText"/>
    <w:rsid w:val="00963BD2"/>
    <w:pPr>
      <w:spacing w:before="240"/>
      <w:jc w:val="center"/>
    </w:pPr>
    <w:rPr>
      <w:szCs w:val="20"/>
    </w:rPr>
  </w:style>
  <w:style w:type="paragraph" w:customStyle="1" w:styleId="ListLevel1">
    <w:name w:val="List Level 1"/>
    <w:basedOn w:val="BodyText"/>
    <w:rsid w:val="00963BD2"/>
    <w:pPr>
      <w:keepLines/>
      <w:spacing w:before="120"/>
      <w:ind w:left="806" w:hanging="360"/>
    </w:pPr>
  </w:style>
  <w:style w:type="character" w:styleId="FootnoteReference">
    <w:name w:val="footnote reference"/>
    <w:basedOn w:val="DefaultParagraphFont"/>
    <w:semiHidden/>
    <w:rsid w:val="00963BD2"/>
    <w:rPr>
      <w:position w:val="6"/>
      <w:sz w:val="16"/>
    </w:rPr>
  </w:style>
  <w:style w:type="paragraph" w:customStyle="1" w:styleId="ListLevel2">
    <w:name w:val="List Level 2"/>
    <w:basedOn w:val="ListLevel1"/>
    <w:rsid w:val="00963BD2"/>
    <w:pPr>
      <w:ind w:left="1350" w:hanging="544"/>
    </w:pPr>
  </w:style>
  <w:style w:type="paragraph" w:customStyle="1" w:styleId="ListLevel3">
    <w:name w:val="List Level 3"/>
    <w:basedOn w:val="ListLevel2"/>
    <w:rsid w:val="00963BD2"/>
    <w:pPr>
      <w:keepLines w:val="0"/>
      <w:ind w:left="1800" w:hanging="454"/>
    </w:pPr>
  </w:style>
  <w:style w:type="paragraph" w:styleId="BodyTextIndent">
    <w:name w:val="Body Text Indent"/>
    <w:basedOn w:val="Normal"/>
    <w:rsid w:val="00963BD2"/>
    <w:pPr>
      <w:ind w:firstLine="720"/>
      <w:jc w:val="both"/>
    </w:pPr>
    <w:rPr>
      <w:szCs w:val="20"/>
    </w:rPr>
  </w:style>
  <w:style w:type="paragraph" w:styleId="BodyTextIndent2">
    <w:name w:val="Body Text Indent 2"/>
    <w:basedOn w:val="Normal"/>
    <w:rsid w:val="00963BD2"/>
    <w:pPr>
      <w:ind w:left="540"/>
      <w:jc w:val="both"/>
    </w:pPr>
    <w:rPr>
      <w:szCs w:val="20"/>
    </w:rPr>
  </w:style>
  <w:style w:type="paragraph" w:styleId="FootnoteText">
    <w:name w:val="footnote text"/>
    <w:basedOn w:val="Normal"/>
    <w:semiHidden/>
    <w:rsid w:val="00963BD2"/>
    <w:pPr>
      <w:tabs>
        <w:tab w:val="left" w:pos="1260"/>
      </w:tabs>
      <w:spacing w:before="180"/>
      <w:jc w:val="both"/>
    </w:pPr>
    <w:rPr>
      <w:szCs w:val="20"/>
      <w:lang w:val="en-GB"/>
    </w:rPr>
  </w:style>
  <w:style w:type="character" w:styleId="PageNumber">
    <w:name w:val="page number"/>
    <w:basedOn w:val="DefaultParagraphFont"/>
    <w:rsid w:val="00963BD2"/>
  </w:style>
  <w:style w:type="paragraph" w:styleId="Footer">
    <w:name w:val="footer"/>
    <w:basedOn w:val="Normal"/>
    <w:rsid w:val="00963BD2"/>
    <w:pPr>
      <w:tabs>
        <w:tab w:val="center" w:pos="4680"/>
        <w:tab w:val="right" w:pos="9360"/>
      </w:tabs>
      <w:jc w:val="both"/>
    </w:pPr>
    <w:rPr>
      <w:szCs w:val="20"/>
    </w:rPr>
  </w:style>
  <w:style w:type="paragraph" w:styleId="BodyText2">
    <w:name w:val="Body Text 2"/>
    <w:basedOn w:val="Normal"/>
    <w:rsid w:val="00963BD2"/>
    <w:pPr>
      <w:jc w:val="center"/>
    </w:pPr>
    <w:rPr>
      <w:sz w:val="16"/>
    </w:rPr>
  </w:style>
  <w:style w:type="paragraph" w:styleId="BodyText3">
    <w:name w:val="Body Text 3"/>
    <w:basedOn w:val="Normal"/>
    <w:rsid w:val="00963BD2"/>
    <w:pPr>
      <w:jc w:val="center"/>
    </w:pPr>
    <w:rPr>
      <w:i/>
    </w:rPr>
  </w:style>
  <w:style w:type="paragraph" w:styleId="TOC4">
    <w:name w:val="toc 4"/>
    <w:basedOn w:val="Normal"/>
    <w:next w:val="Normal"/>
    <w:autoRedefine/>
    <w:semiHidden/>
    <w:rsid w:val="00963BD2"/>
    <w:pPr>
      <w:ind w:left="720"/>
    </w:pPr>
  </w:style>
  <w:style w:type="paragraph" w:styleId="TOC5">
    <w:name w:val="toc 5"/>
    <w:basedOn w:val="Normal"/>
    <w:next w:val="Normal"/>
    <w:autoRedefine/>
    <w:semiHidden/>
    <w:rsid w:val="00963BD2"/>
    <w:pPr>
      <w:ind w:left="960"/>
    </w:pPr>
  </w:style>
  <w:style w:type="paragraph" w:styleId="TOC6">
    <w:name w:val="toc 6"/>
    <w:basedOn w:val="Normal"/>
    <w:next w:val="Normal"/>
    <w:autoRedefine/>
    <w:semiHidden/>
    <w:rsid w:val="00963BD2"/>
    <w:pPr>
      <w:ind w:left="1200"/>
    </w:pPr>
  </w:style>
  <w:style w:type="paragraph" w:styleId="TOC7">
    <w:name w:val="toc 7"/>
    <w:basedOn w:val="Normal"/>
    <w:next w:val="Normal"/>
    <w:autoRedefine/>
    <w:semiHidden/>
    <w:rsid w:val="00963BD2"/>
    <w:pPr>
      <w:ind w:left="1440"/>
    </w:pPr>
  </w:style>
  <w:style w:type="paragraph" w:styleId="TOC8">
    <w:name w:val="toc 8"/>
    <w:basedOn w:val="Normal"/>
    <w:next w:val="Normal"/>
    <w:autoRedefine/>
    <w:semiHidden/>
    <w:rsid w:val="00963BD2"/>
    <w:pPr>
      <w:ind w:left="1680"/>
    </w:pPr>
  </w:style>
  <w:style w:type="paragraph" w:styleId="TOC9">
    <w:name w:val="toc 9"/>
    <w:basedOn w:val="Normal"/>
    <w:next w:val="Normal"/>
    <w:autoRedefine/>
    <w:semiHidden/>
    <w:rsid w:val="00963BD2"/>
    <w:pPr>
      <w:ind w:left="1920"/>
    </w:pPr>
  </w:style>
  <w:style w:type="paragraph" w:styleId="TableofAuthorities">
    <w:name w:val="table of authorities"/>
    <w:basedOn w:val="Normal"/>
    <w:next w:val="Normal"/>
    <w:semiHidden/>
    <w:rsid w:val="00963BD2"/>
    <w:pPr>
      <w:ind w:left="240" w:hanging="240"/>
    </w:pPr>
  </w:style>
  <w:style w:type="paragraph" w:styleId="TOAHeading">
    <w:name w:val="toa heading"/>
    <w:basedOn w:val="Normal"/>
    <w:next w:val="Normal"/>
    <w:semiHidden/>
    <w:rsid w:val="00963BD2"/>
    <w:pPr>
      <w:spacing w:before="120"/>
    </w:pPr>
    <w:rPr>
      <w:rFonts w:ascii="Arial" w:hAnsi="Arial"/>
      <w:b/>
    </w:rPr>
  </w:style>
  <w:style w:type="character" w:styleId="Hyperlink">
    <w:name w:val="Hyperlink"/>
    <w:basedOn w:val="DefaultParagraphFont"/>
    <w:uiPriority w:val="99"/>
    <w:rsid w:val="00963BD2"/>
    <w:rPr>
      <w:color w:val="0000FF"/>
      <w:u w:val="single"/>
    </w:rPr>
  </w:style>
  <w:style w:type="paragraph" w:styleId="Index1">
    <w:name w:val="index 1"/>
    <w:basedOn w:val="Normal"/>
    <w:next w:val="Normal"/>
    <w:autoRedefine/>
    <w:semiHidden/>
    <w:rsid w:val="00963BD2"/>
    <w:pPr>
      <w:ind w:left="240" w:hanging="240"/>
    </w:pPr>
  </w:style>
  <w:style w:type="paragraph" w:customStyle="1" w:styleId="CTitle">
    <w:name w:val="CTitle"/>
    <w:basedOn w:val="Normal"/>
    <w:rsid w:val="00963BD2"/>
    <w:pPr>
      <w:tabs>
        <w:tab w:val="center" w:pos="4680"/>
      </w:tabs>
      <w:spacing w:before="120"/>
    </w:pPr>
    <w:rPr>
      <w:caps/>
      <w:szCs w:val="20"/>
    </w:rPr>
  </w:style>
  <w:style w:type="paragraph" w:customStyle="1" w:styleId="Sign">
    <w:name w:val="Sign"/>
    <w:basedOn w:val="CTitle"/>
    <w:rsid w:val="00963BD2"/>
    <w:pPr>
      <w:tabs>
        <w:tab w:val="clear" w:pos="4680"/>
        <w:tab w:val="left" w:pos="3600"/>
        <w:tab w:val="left" w:pos="6480"/>
      </w:tabs>
    </w:pPr>
    <w:rPr>
      <w:caps w:val="0"/>
    </w:rPr>
  </w:style>
  <w:style w:type="paragraph" w:customStyle="1" w:styleId="PRELIM">
    <w:name w:val="PRELIM"/>
    <w:basedOn w:val="CTitle"/>
    <w:rsid w:val="00963BD2"/>
    <w:pPr>
      <w:spacing w:before="0" w:after="0"/>
      <w:jc w:val="center"/>
    </w:pPr>
    <w:rPr>
      <w:b/>
      <w:caps w:val="0"/>
    </w:rPr>
  </w:style>
  <w:style w:type="character" w:styleId="CommentReference">
    <w:name w:val="annotation reference"/>
    <w:basedOn w:val="DefaultParagraphFont"/>
    <w:semiHidden/>
    <w:rsid w:val="00963BD2"/>
    <w:rPr>
      <w:sz w:val="16"/>
      <w:szCs w:val="16"/>
    </w:rPr>
  </w:style>
  <w:style w:type="character" w:styleId="FollowedHyperlink">
    <w:name w:val="FollowedHyperlink"/>
    <w:basedOn w:val="DefaultParagraphFont"/>
    <w:rsid w:val="00963BD2"/>
    <w:rPr>
      <w:color w:val="800080"/>
      <w:u w:val="single"/>
    </w:rPr>
  </w:style>
  <w:style w:type="paragraph" w:styleId="Subtitle">
    <w:name w:val="Subtitle"/>
    <w:basedOn w:val="Normal"/>
    <w:qFormat/>
    <w:rsid w:val="00963BD2"/>
    <w:pPr>
      <w:widowControl w:val="0"/>
      <w:spacing w:after="60"/>
      <w:jc w:val="center"/>
    </w:pPr>
    <w:rPr>
      <w:b/>
      <w:szCs w:val="20"/>
    </w:rPr>
  </w:style>
  <w:style w:type="character" w:customStyle="1" w:styleId="ProjectName">
    <w:name w:val="ProjectName"/>
    <w:basedOn w:val="DefaultParagraphFont"/>
    <w:rsid w:val="00963BD2"/>
    <w:rPr>
      <w:b/>
    </w:rPr>
  </w:style>
  <w:style w:type="paragraph" w:styleId="Caption">
    <w:name w:val="caption"/>
    <w:basedOn w:val="Normal"/>
    <w:next w:val="Normal"/>
    <w:qFormat/>
    <w:rsid w:val="009602B1"/>
    <w:pPr>
      <w:spacing w:before="120"/>
      <w:jc w:val="center"/>
    </w:pPr>
    <w:rPr>
      <w:rFonts w:eastAsiaTheme="minorEastAsia" w:cstheme="minorBidi"/>
      <w:b/>
      <w:bCs/>
      <w:szCs w:val="18"/>
    </w:rPr>
  </w:style>
  <w:style w:type="paragraph" w:styleId="BalloonText">
    <w:name w:val="Balloon Text"/>
    <w:basedOn w:val="Normal"/>
    <w:semiHidden/>
    <w:rsid w:val="00963BD2"/>
    <w:rPr>
      <w:rFonts w:ascii="Tahoma" w:hAnsi="Tahoma" w:cs="Tahoma"/>
      <w:sz w:val="16"/>
      <w:szCs w:val="16"/>
    </w:rPr>
  </w:style>
  <w:style w:type="paragraph" w:styleId="BlockText">
    <w:name w:val="Block Text"/>
    <w:basedOn w:val="Normal"/>
    <w:rsid w:val="00EF4052"/>
    <w:pPr>
      <w:ind w:left="1440" w:right="1440"/>
    </w:pPr>
  </w:style>
  <w:style w:type="table" w:styleId="TableGrid">
    <w:name w:val="Table Grid"/>
    <w:basedOn w:val="TableNormal"/>
    <w:rsid w:val="00BC1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F369E"/>
    <w:pPr>
      <w:ind w:left="720"/>
      <w:contextualSpacing/>
    </w:pPr>
  </w:style>
  <w:style w:type="paragraph" w:styleId="CommentSubject">
    <w:name w:val="annotation subject"/>
    <w:basedOn w:val="CommentText"/>
    <w:next w:val="CommentText"/>
    <w:link w:val="CommentSubjectChar"/>
    <w:rsid w:val="003B3085"/>
    <w:pPr>
      <w:jc w:val="left"/>
    </w:pPr>
    <w:rPr>
      <w:b/>
      <w:bCs/>
      <w:sz w:val="20"/>
    </w:rPr>
  </w:style>
  <w:style w:type="character" w:customStyle="1" w:styleId="CommentTextChar">
    <w:name w:val="Comment Text Char"/>
    <w:basedOn w:val="DefaultParagraphFont"/>
    <w:link w:val="CommentText"/>
    <w:semiHidden/>
    <w:rsid w:val="003B3085"/>
    <w:rPr>
      <w:sz w:val="24"/>
    </w:rPr>
  </w:style>
  <w:style w:type="character" w:customStyle="1" w:styleId="CommentSubjectChar">
    <w:name w:val="Comment Subject Char"/>
    <w:basedOn w:val="CommentTextChar"/>
    <w:link w:val="CommentSubject"/>
    <w:rsid w:val="003B3085"/>
    <w:rPr>
      <w:sz w:val="24"/>
    </w:rPr>
  </w:style>
  <w:style w:type="character" w:customStyle="1" w:styleId="BodyTextChar">
    <w:name w:val="Body Text Char"/>
    <w:aliases w:val="BoB Text Char"/>
    <w:basedOn w:val="DefaultParagraphFont"/>
    <w:link w:val="BodyText"/>
    <w:rsid w:val="002B1C13"/>
    <w:rPr>
      <w:sz w:val="24"/>
    </w:rPr>
  </w:style>
  <w:style w:type="paragraph" w:styleId="NormalWeb">
    <w:name w:val="Normal (Web)"/>
    <w:basedOn w:val="Normal"/>
    <w:uiPriority w:val="99"/>
    <w:unhideWhenUsed/>
    <w:rsid w:val="00ED6D8D"/>
    <w:pPr>
      <w:spacing w:before="100" w:beforeAutospacing="1" w:after="100" w:afterAutospacing="1"/>
    </w:pPr>
    <w:rPr>
      <w:rFonts w:eastAsiaTheme="minorEastAsia"/>
    </w:rPr>
  </w:style>
  <w:style w:type="paragraph" w:styleId="Revision">
    <w:name w:val="Revision"/>
    <w:hidden/>
    <w:uiPriority w:val="99"/>
    <w:semiHidden/>
    <w:rsid w:val="00E3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6804">
      <w:bodyDiv w:val="1"/>
      <w:marLeft w:val="0"/>
      <w:marRight w:val="0"/>
      <w:marTop w:val="0"/>
      <w:marBottom w:val="0"/>
      <w:divBdr>
        <w:top w:val="none" w:sz="0" w:space="0" w:color="auto"/>
        <w:left w:val="none" w:sz="0" w:space="0" w:color="auto"/>
        <w:bottom w:val="none" w:sz="0" w:space="0" w:color="auto"/>
        <w:right w:val="none" w:sz="0" w:space="0" w:color="auto"/>
      </w:divBdr>
    </w:div>
    <w:div w:id="385570700">
      <w:bodyDiv w:val="1"/>
      <w:marLeft w:val="0"/>
      <w:marRight w:val="0"/>
      <w:marTop w:val="0"/>
      <w:marBottom w:val="0"/>
      <w:divBdr>
        <w:top w:val="none" w:sz="0" w:space="0" w:color="auto"/>
        <w:left w:val="none" w:sz="0" w:space="0" w:color="auto"/>
        <w:bottom w:val="none" w:sz="0" w:space="0" w:color="auto"/>
        <w:right w:val="none" w:sz="0" w:space="0" w:color="auto"/>
      </w:divBdr>
    </w:div>
    <w:div w:id="482893952">
      <w:bodyDiv w:val="1"/>
      <w:marLeft w:val="0"/>
      <w:marRight w:val="0"/>
      <w:marTop w:val="0"/>
      <w:marBottom w:val="0"/>
      <w:divBdr>
        <w:top w:val="none" w:sz="0" w:space="0" w:color="auto"/>
        <w:left w:val="none" w:sz="0" w:space="0" w:color="auto"/>
        <w:bottom w:val="none" w:sz="0" w:space="0" w:color="auto"/>
        <w:right w:val="none" w:sz="0" w:space="0" w:color="auto"/>
      </w:divBdr>
    </w:div>
    <w:div w:id="499586843">
      <w:bodyDiv w:val="1"/>
      <w:marLeft w:val="0"/>
      <w:marRight w:val="0"/>
      <w:marTop w:val="0"/>
      <w:marBottom w:val="0"/>
      <w:divBdr>
        <w:top w:val="none" w:sz="0" w:space="0" w:color="auto"/>
        <w:left w:val="none" w:sz="0" w:space="0" w:color="auto"/>
        <w:bottom w:val="none" w:sz="0" w:space="0" w:color="auto"/>
        <w:right w:val="none" w:sz="0" w:space="0" w:color="auto"/>
      </w:divBdr>
    </w:div>
    <w:div w:id="709721682">
      <w:bodyDiv w:val="1"/>
      <w:marLeft w:val="0"/>
      <w:marRight w:val="0"/>
      <w:marTop w:val="0"/>
      <w:marBottom w:val="0"/>
      <w:divBdr>
        <w:top w:val="none" w:sz="0" w:space="0" w:color="auto"/>
        <w:left w:val="none" w:sz="0" w:space="0" w:color="auto"/>
        <w:bottom w:val="none" w:sz="0" w:space="0" w:color="auto"/>
        <w:right w:val="none" w:sz="0" w:space="0" w:color="auto"/>
      </w:divBdr>
    </w:div>
    <w:div w:id="1032456137">
      <w:bodyDiv w:val="1"/>
      <w:marLeft w:val="0"/>
      <w:marRight w:val="0"/>
      <w:marTop w:val="0"/>
      <w:marBottom w:val="0"/>
      <w:divBdr>
        <w:top w:val="none" w:sz="0" w:space="0" w:color="auto"/>
        <w:left w:val="none" w:sz="0" w:space="0" w:color="auto"/>
        <w:bottom w:val="none" w:sz="0" w:space="0" w:color="auto"/>
        <w:right w:val="none" w:sz="0" w:space="0" w:color="auto"/>
      </w:divBdr>
    </w:div>
    <w:div w:id="1297949007">
      <w:bodyDiv w:val="1"/>
      <w:marLeft w:val="0"/>
      <w:marRight w:val="0"/>
      <w:marTop w:val="0"/>
      <w:marBottom w:val="0"/>
      <w:divBdr>
        <w:top w:val="none" w:sz="0" w:space="0" w:color="auto"/>
        <w:left w:val="none" w:sz="0" w:space="0" w:color="auto"/>
        <w:bottom w:val="none" w:sz="0" w:space="0" w:color="auto"/>
        <w:right w:val="none" w:sz="0" w:space="0" w:color="auto"/>
      </w:divBdr>
      <w:divsChild>
        <w:div w:id="1050424903">
          <w:marLeft w:val="0"/>
          <w:marRight w:val="0"/>
          <w:marTop w:val="0"/>
          <w:marBottom w:val="0"/>
          <w:divBdr>
            <w:top w:val="none" w:sz="0" w:space="0" w:color="auto"/>
            <w:left w:val="none" w:sz="0" w:space="0" w:color="auto"/>
            <w:bottom w:val="none" w:sz="0" w:space="0" w:color="auto"/>
            <w:right w:val="none" w:sz="0" w:space="0" w:color="auto"/>
          </w:divBdr>
          <w:divsChild>
            <w:div w:id="1397245718">
              <w:marLeft w:val="0"/>
              <w:marRight w:val="0"/>
              <w:marTop w:val="0"/>
              <w:marBottom w:val="0"/>
              <w:divBdr>
                <w:top w:val="none" w:sz="0" w:space="0" w:color="auto"/>
                <w:left w:val="none" w:sz="0" w:space="0" w:color="auto"/>
                <w:bottom w:val="none" w:sz="0" w:space="0" w:color="auto"/>
                <w:right w:val="none" w:sz="0" w:space="0" w:color="auto"/>
              </w:divBdr>
              <w:divsChild>
                <w:div w:id="492839697">
                  <w:marLeft w:val="0"/>
                  <w:marRight w:val="0"/>
                  <w:marTop w:val="0"/>
                  <w:marBottom w:val="0"/>
                  <w:divBdr>
                    <w:top w:val="none" w:sz="0" w:space="0" w:color="auto"/>
                    <w:left w:val="none" w:sz="0" w:space="0" w:color="auto"/>
                    <w:bottom w:val="none" w:sz="0" w:space="0" w:color="auto"/>
                    <w:right w:val="none" w:sz="0" w:space="0" w:color="auto"/>
                  </w:divBdr>
                  <w:divsChild>
                    <w:div w:id="2105571047">
                      <w:marLeft w:val="2325"/>
                      <w:marRight w:val="0"/>
                      <w:marTop w:val="0"/>
                      <w:marBottom w:val="0"/>
                      <w:divBdr>
                        <w:top w:val="none" w:sz="0" w:space="0" w:color="auto"/>
                        <w:left w:val="none" w:sz="0" w:space="0" w:color="auto"/>
                        <w:bottom w:val="none" w:sz="0" w:space="0" w:color="auto"/>
                        <w:right w:val="none" w:sz="0" w:space="0" w:color="auto"/>
                      </w:divBdr>
                      <w:divsChild>
                        <w:div w:id="1614357703">
                          <w:marLeft w:val="0"/>
                          <w:marRight w:val="0"/>
                          <w:marTop w:val="0"/>
                          <w:marBottom w:val="0"/>
                          <w:divBdr>
                            <w:top w:val="none" w:sz="0" w:space="0" w:color="auto"/>
                            <w:left w:val="none" w:sz="0" w:space="0" w:color="auto"/>
                            <w:bottom w:val="none" w:sz="0" w:space="0" w:color="auto"/>
                            <w:right w:val="none" w:sz="0" w:space="0" w:color="auto"/>
                          </w:divBdr>
                          <w:divsChild>
                            <w:div w:id="2022001028">
                              <w:marLeft w:val="0"/>
                              <w:marRight w:val="0"/>
                              <w:marTop w:val="0"/>
                              <w:marBottom w:val="0"/>
                              <w:divBdr>
                                <w:top w:val="none" w:sz="0" w:space="0" w:color="auto"/>
                                <w:left w:val="none" w:sz="0" w:space="0" w:color="auto"/>
                                <w:bottom w:val="none" w:sz="0" w:space="0" w:color="auto"/>
                                <w:right w:val="none" w:sz="0" w:space="0" w:color="auto"/>
                              </w:divBdr>
                              <w:divsChild>
                                <w:div w:id="636105147">
                                  <w:marLeft w:val="0"/>
                                  <w:marRight w:val="0"/>
                                  <w:marTop w:val="0"/>
                                  <w:marBottom w:val="0"/>
                                  <w:divBdr>
                                    <w:top w:val="none" w:sz="0" w:space="0" w:color="auto"/>
                                    <w:left w:val="none" w:sz="0" w:space="0" w:color="auto"/>
                                    <w:bottom w:val="none" w:sz="0" w:space="0" w:color="auto"/>
                                    <w:right w:val="none" w:sz="0" w:space="0" w:color="auto"/>
                                  </w:divBdr>
                                  <w:divsChild>
                                    <w:div w:id="376705564">
                                      <w:marLeft w:val="0"/>
                                      <w:marRight w:val="0"/>
                                      <w:marTop w:val="0"/>
                                      <w:marBottom w:val="0"/>
                                      <w:divBdr>
                                        <w:top w:val="none" w:sz="0" w:space="0" w:color="auto"/>
                                        <w:left w:val="none" w:sz="0" w:space="0" w:color="auto"/>
                                        <w:bottom w:val="none" w:sz="0" w:space="0" w:color="auto"/>
                                        <w:right w:val="none" w:sz="0" w:space="0" w:color="auto"/>
                                      </w:divBdr>
                                      <w:divsChild>
                                        <w:div w:id="1682245605">
                                          <w:marLeft w:val="0"/>
                                          <w:marRight w:val="0"/>
                                          <w:marTop w:val="0"/>
                                          <w:marBottom w:val="0"/>
                                          <w:divBdr>
                                            <w:top w:val="none" w:sz="0" w:space="0" w:color="auto"/>
                                            <w:left w:val="none" w:sz="0" w:space="0" w:color="auto"/>
                                            <w:bottom w:val="none" w:sz="0" w:space="0" w:color="auto"/>
                                            <w:right w:val="none" w:sz="0" w:space="0" w:color="auto"/>
                                          </w:divBdr>
                                          <w:divsChild>
                                            <w:div w:id="18637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5695">
      <w:bodyDiv w:val="1"/>
      <w:marLeft w:val="0"/>
      <w:marRight w:val="0"/>
      <w:marTop w:val="0"/>
      <w:marBottom w:val="0"/>
      <w:divBdr>
        <w:top w:val="none" w:sz="0" w:space="0" w:color="auto"/>
        <w:left w:val="none" w:sz="0" w:space="0" w:color="auto"/>
        <w:bottom w:val="none" w:sz="0" w:space="0" w:color="auto"/>
        <w:right w:val="none" w:sz="0" w:space="0" w:color="auto"/>
      </w:divBdr>
    </w:div>
    <w:div w:id="15911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package" Target="embeddings/Microsoft_Word_Document1.docx"/><Relationship Id="rId10" Type="http://schemas.openxmlformats.org/officeDocument/2006/relationships/footnotes" Target="foot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gram xmlns="5639dbf0-b63f-4dab-b75a-cb0bf7abec76" xsi:nil="true"/>
    <Other_x0020_Locations_x0020_Review xmlns="5639dbf0-b63f-4dab-b75a-cb0bf7abec76" xsi:nil="true"/>
    <Renewal_x0020_Date xmlns="5639dbf0-b63f-4dab-b75a-cb0bf7abec76" xsi:nil="true"/>
    <Classification xmlns="5639dbf0-b63f-4dab-b75a-cb0bf7abec76" xsi:nil="true"/>
    <Applicable_x0020_To xmlns="5639dbf0-b63f-4dab-b75a-cb0bf7abec76">PS Rockets</Applicable_x0020_To>
    <Cross_x002d_Functional_x0020_Review xmlns="5639dbf0-b63f-4dab-b75a-cb0bf7abec76" xsi:nil="true"/>
    <qpur xmlns="5639dbf0-b63f-4dab-b75a-cb0bf7abec76" xsi:nil="true"/>
    <Initiator_x002f_Author xmlns="5639dbf0-b63f-4dab-b75a-cb0bf7abec76">
      <UserInfo>
        <DisplayName>Reitz, William (Williston)</DisplayName>
        <AccountId>78</AccountId>
        <AccountType/>
      </UserInfo>
    </Initiator_x002f_Author>
    <Status xmlns="5639dbf0-b63f-4dab-b75a-cb0bf7abec76">Approved</Status>
    <RouteForApproval xmlns="5639dbf0-b63f-4dab-b75a-cb0bf7abec76">No</RouteForApproval>
    <Doc_x0020_Category xmlns="5639dbf0-b63f-4dab-b75a-cb0bf7abec76">General</Doc_x0020_Category>
    <Location xmlns="5639dbf0-b63f-4dab-b75a-cb0bf7abec76">Vermont</Location>
    <Date_x0020_Authorization xmlns="5639dbf0-b63f-4dab-b75a-cb0bf7abec76" xsi:nil="true"/>
    <Doc_x0020_Type xmlns="5639dbf0-b63f-4dab-b75a-cb0bf7abec76">Templates</Doc_x0020_Type>
    <Review_x0020_Date xmlns="5639dbf0-b63f-4dab-b75a-cb0bf7abec76" xsi:nil="true"/>
    <Doc_x0020_Area xmlns="5639dbf0-b63f-4dab-b75a-cb0bf7abec76" xsi:nil="true"/>
    <Revision xmlns="5639dbf0-b63f-4dab-b75a-cb0bf7abec76">6/23/2023</Revision>
    <Policy_x002c__x0020_Form_x0020_or_x0020_Attachment_x0020_Number xmlns="5639dbf0-b63f-4dab-b75a-cb0bf7abec76">QS-TP-10.7.8</Policy_x002c__x0020_Form_x0020_or_x0020_Attachment_x0020_Number>
    <Associated_x0020_Docs xmlns="5639dbf0-b63f-4dab-b75a-cb0bf7abec76" xsi:nil="true"/>
    <Doc_x0020_Department xmlns="5639dbf0-b63f-4dab-b75a-cb0bf7abec76">Quality</Doc_x0020_Department>
    <Owner_x0020_2 xmlns="5639dbf0-b63f-4dab-b75a-cb0bf7abec76">
      <UserInfo>
        <DisplayName/>
        <AccountId xsi:nil="true"/>
        <AccountType/>
      </UserInfo>
    </Owner_x0020_2>
    <Owner_x0020_3 xmlns="5639dbf0-b63f-4dab-b75a-cb0bf7abec76">
      <UserInfo>
        <DisplayName/>
        <AccountId xsi:nil="true"/>
        <AccountType/>
      </UserInfo>
    </Owner_x0020_3>
    <Due_x0020_Date xmlns="5639dbf0-b63f-4dab-b75a-cb0bf7abec76" xsi:nil="true"/>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TaxCatchAll xmlns="1a36ce15-bbc0-4639-b611-e374eaf40a4f" xsi:nil="true"/>
    <Multiple_x0020_Attachments_x0020_Test xmlns="5639dbf0-b63f-4dab-b75a-cb0bf7abec76" xsi:nil="true"/>
    <kwizcomcontrollerfield xmlns="5639dbf0-b63f-4dab-b75a-cb0bf7abec76" xsi:nil="true"/>
    <Policy_x0020__x002d__x0020_French_x0020_Translation xmlns="5639dbf0-b63f-4dab-b75a-cb0bf7abec76" xsi:nil="true">
      <Url xsi:nil="true"/>
      <Description xsi:nil="true"/>
    </Policy_x0020__x002d__x0020_French_x0020_Translation>
    <lcf76f155ced4ddcb4097134ff3c332f xmlns="5639dbf0-b63f-4dab-b75a-cb0bf7abec76">
      <Terms xmlns="http://schemas.microsoft.com/office/infopath/2007/PartnerControls"/>
    </lcf76f155ced4ddcb4097134ff3c332f>
    <Operations xmlns="5639dbf0-b63f-4dab-b75a-cb0bf7abec76" xsi:nil="true"/>
    <DocumentControlApprover xmlns="5639dbf0-b63f-4dab-b75a-cb0bf7abec76">
      <UserInfo>
        <DisplayName/>
        <AccountId xsi:nil="true"/>
        <AccountType/>
      </UserInfo>
    </DocumentControlApprover>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e763ce14be684de9a6eb30c87f504360">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0025eb08fe6a7458c9b843f715adc08f"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AEA038-B4B2-492B-8E7D-653333512AF4}">
  <ds:schemaRefs>
    <ds:schemaRef ds:uri="http://schemas.openxmlformats.org/officeDocument/2006/bibliography"/>
  </ds:schemaRefs>
</ds:datastoreItem>
</file>

<file path=customXml/itemProps2.xml><?xml version="1.0" encoding="utf-8"?>
<ds:datastoreItem xmlns:ds="http://schemas.openxmlformats.org/officeDocument/2006/customXml" ds:itemID="{D15DA322-DDF1-4C93-9134-A133EE13CF5C}">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3.xml><?xml version="1.0" encoding="utf-8"?>
<ds:datastoreItem xmlns:ds="http://schemas.openxmlformats.org/officeDocument/2006/customXml" ds:itemID="{957B0340-4929-455A-9949-C928F21FBB3F}">
  <ds:schemaRefs>
    <ds:schemaRef ds:uri="http://schemas.microsoft.com/sharepoint/v3/contenttype/forms"/>
  </ds:schemaRefs>
</ds:datastoreItem>
</file>

<file path=customXml/itemProps4.xml><?xml version="1.0" encoding="utf-8"?>
<ds:datastoreItem xmlns:ds="http://schemas.openxmlformats.org/officeDocument/2006/customXml" ds:itemID="{1749EDD2-2A19-4631-A4A2-968C8EA89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051F93-EF4F-4A5B-B10B-732C957DCE31}">
  <ds:schemaRefs>
    <ds:schemaRef ds:uri="http://schemas.microsoft.com/office/2006/metadata/longProperties"/>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FY14-18 Hydra ITE VALIDATION PLAN Template CDRL Plan (A010)</vt:lpstr>
    </vt:vector>
  </TitlesOfParts>
  <Company>General Dynamics</Company>
  <LinksUpToDate>false</LinksUpToDate>
  <CharactersWithSpaces>12151</CharactersWithSpaces>
  <SharedDoc>false</SharedDoc>
  <HLinks>
    <vt:vector size="120" baseType="variant">
      <vt:variant>
        <vt:i4>1638455</vt:i4>
      </vt:variant>
      <vt:variant>
        <vt:i4>130</vt:i4>
      </vt:variant>
      <vt:variant>
        <vt:i4>0</vt:i4>
      </vt:variant>
      <vt:variant>
        <vt:i4>5</vt:i4>
      </vt:variant>
      <vt:variant>
        <vt:lpwstr/>
      </vt:variant>
      <vt:variant>
        <vt:lpwstr>_Toc285010165</vt:lpwstr>
      </vt:variant>
      <vt:variant>
        <vt:i4>1638455</vt:i4>
      </vt:variant>
      <vt:variant>
        <vt:i4>124</vt:i4>
      </vt:variant>
      <vt:variant>
        <vt:i4>0</vt:i4>
      </vt:variant>
      <vt:variant>
        <vt:i4>5</vt:i4>
      </vt:variant>
      <vt:variant>
        <vt:lpwstr/>
      </vt:variant>
      <vt:variant>
        <vt:lpwstr>_Toc285010164</vt:lpwstr>
      </vt:variant>
      <vt:variant>
        <vt:i4>1769523</vt:i4>
      </vt:variant>
      <vt:variant>
        <vt:i4>115</vt:i4>
      </vt:variant>
      <vt:variant>
        <vt:i4>0</vt:i4>
      </vt:variant>
      <vt:variant>
        <vt:i4>5</vt:i4>
      </vt:variant>
      <vt:variant>
        <vt:lpwstr/>
      </vt:variant>
      <vt:variant>
        <vt:lpwstr>_Toc285005419</vt:lpwstr>
      </vt:variant>
      <vt:variant>
        <vt:i4>1769523</vt:i4>
      </vt:variant>
      <vt:variant>
        <vt:i4>106</vt:i4>
      </vt:variant>
      <vt:variant>
        <vt:i4>0</vt:i4>
      </vt:variant>
      <vt:variant>
        <vt:i4>5</vt:i4>
      </vt:variant>
      <vt:variant>
        <vt:lpwstr/>
      </vt:variant>
      <vt:variant>
        <vt:lpwstr>_Toc285005415</vt:lpwstr>
      </vt:variant>
      <vt:variant>
        <vt:i4>1769523</vt:i4>
      </vt:variant>
      <vt:variant>
        <vt:i4>100</vt:i4>
      </vt:variant>
      <vt:variant>
        <vt:i4>0</vt:i4>
      </vt:variant>
      <vt:variant>
        <vt:i4>5</vt:i4>
      </vt:variant>
      <vt:variant>
        <vt:lpwstr/>
      </vt:variant>
      <vt:variant>
        <vt:lpwstr>_Toc285005414</vt:lpwstr>
      </vt:variant>
      <vt:variant>
        <vt:i4>1769523</vt:i4>
      </vt:variant>
      <vt:variant>
        <vt:i4>94</vt:i4>
      </vt:variant>
      <vt:variant>
        <vt:i4>0</vt:i4>
      </vt:variant>
      <vt:variant>
        <vt:i4>5</vt:i4>
      </vt:variant>
      <vt:variant>
        <vt:lpwstr/>
      </vt:variant>
      <vt:variant>
        <vt:lpwstr>_Toc285005413</vt:lpwstr>
      </vt:variant>
      <vt:variant>
        <vt:i4>1769523</vt:i4>
      </vt:variant>
      <vt:variant>
        <vt:i4>88</vt:i4>
      </vt:variant>
      <vt:variant>
        <vt:i4>0</vt:i4>
      </vt:variant>
      <vt:variant>
        <vt:i4>5</vt:i4>
      </vt:variant>
      <vt:variant>
        <vt:lpwstr/>
      </vt:variant>
      <vt:variant>
        <vt:lpwstr>_Toc285005412</vt:lpwstr>
      </vt:variant>
      <vt:variant>
        <vt:i4>1769523</vt:i4>
      </vt:variant>
      <vt:variant>
        <vt:i4>79</vt:i4>
      </vt:variant>
      <vt:variant>
        <vt:i4>0</vt:i4>
      </vt:variant>
      <vt:variant>
        <vt:i4>5</vt:i4>
      </vt:variant>
      <vt:variant>
        <vt:lpwstr/>
      </vt:variant>
      <vt:variant>
        <vt:lpwstr>_Toc285005410</vt:lpwstr>
      </vt:variant>
      <vt:variant>
        <vt:i4>1703987</vt:i4>
      </vt:variant>
      <vt:variant>
        <vt:i4>73</vt:i4>
      </vt:variant>
      <vt:variant>
        <vt:i4>0</vt:i4>
      </vt:variant>
      <vt:variant>
        <vt:i4>5</vt:i4>
      </vt:variant>
      <vt:variant>
        <vt:lpwstr/>
      </vt:variant>
      <vt:variant>
        <vt:lpwstr>_Toc285005409</vt:lpwstr>
      </vt:variant>
      <vt:variant>
        <vt:i4>1703987</vt:i4>
      </vt:variant>
      <vt:variant>
        <vt:i4>67</vt:i4>
      </vt:variant>
      <vt:variant>
        <vt:i4>0</vt:i4>
      </vt:variant>
      <vt:variant>
        <vt:i4>5</vt:i4>
      </vt:variant>
      <vt:variant>
        <vt:lpwstr/>
      </vt:variant>
      <vt:variant>
        <vt:lpwstr>_Toc285005408</vt:lpwstr>
      </vt:variant>
      <vt:variant>
        <vt:i4>1703987</vt:i4>
      </vt:variant>
      <vt:variant>
        <vt:i4>61</vt:i4>
      </vt:variant>
      <vt:variant>
        <vt:i4>0</vt:i4>
      </vt:variant>
      <vt:variant>
        <vt:i4>5</vt:i4>
      </vt:variant>
      <vt:variant>
        <vt:lpwstr/>
      </vt:variant>
      <vt:variant>
        <vt:lpwstr>_Toc285005407</vt:lpwstr>
      </vt:variant>
      <vt:variant>
        <vt:i4>1703987</vt:i4>
      </vt:variant>
      <vt:variant>
        <vt:i4>55</vt:i4>
      </vt:variant>
      <vt:variant>
        <vt:i4>0</vt:i4>
      </vt:variant>
      <vt:variant>
        <vt:i4>5</vt:i4>
      </vt:variant>
      <vt:variant>
        <vt:lpwstr/>
      </vt:variant>
      <vt:variant>
        <vt:lpwstr>_Toc285005406</vt:lpwstr>
      </vt:variant>
      <vt:variant>
        <vt:i4>1703987</vt:i4>
      </vt:variant>
      <vt:variant>
        <vt:i4>49</vt:i4>
      </vt:variant>
      <vt:variant>
        <vt:i4>0</vt:i4>
      </vt:variant>
      <vt:variant>
        <vt:i4>5</vt:i4>
      </vt:variant>
      <vt:variant>
        <vt:lpwstr/>
      </vt:variant>
      <vt:variant>
        <vt:lpwstr>_Toc285005405</vt:lpwstr>
      </vt:variant>
      <vt:variant>
        <vt:i4>1703987</vt:i4>
      </vt:variant>
      <vt:variant>
        <vt:i4>43</vt:i4>
      </vt:variant>
      <vt:variant>
        <vt:i4>0</vt:i4>
      </vt:variant>
      <vt:variant>
        <vt:i4>5</vt:i4>
      </vt:variant>
      <vt:variant>
        <vt:lpwstr/>
      </vt:variant>
      <vt:variant>
        <vt:lpwstr>_Toc285005404</vt:lpwstr>
      </vt:variant>
      <vt:variant>
        <vt:i4>1703987</vt:i4>
      </vt:variant>
      <vt:variant>
        <vt:i4>37</vt:i4>
      </vt:variant>
      <vt:variant>
        <vt:i4>0</vt:i4>
      </vt:variant>
      <vt:variant>
        <vt:i4>5</vt:i4>
      </vt:variant>
      <vt:variant>
        <vt:lpwstr/>
      </vt:variant>
      <vt:variant>
        <vt:lpwstr>_Toc285005403</vt:lpwstr>
      </vt:variant>
      <vt:variant>
        <vt:i4>1703987</vt:i4>
      </vt:variant>
      <vt:variant>
        <vt:i4>31</vt:i4>
      </vt:variant>
      <vt:variant>
        <vt:i4>0</vt:i4>
      </vt:variant>
      <vt:variant>
        <vt:i4>5</vt:i4>
      </vt:variant>
      <vt:variant>
        <vt:lpwstr/>
      </vt:variant>
      <vt:variant>
        <vt:lpwstr>_Toc285005402</vt:lpwstr>
      </vt:variant>
      <vt:variant>
        <vt:i4>1703987</vt:i4>
      </vt:variant>
      <vt:variant>
        <vt:i4>25</vt:i4>
      </vt:variant>
      <vt:variant>
        <vt:i4>0</vt:i4>
      </vt:variant>
      <vt:variant>
        <vt:i4>5</vt:i4>
      </vt:variant>
      <vt:variant>
        <vt:lpwstr/>
      </vt:variant>
      <vt:variant>
        <vt:lpwstr>_Toc285005401</vt:lpwstr>
      </vt:variant>
      <vt:variant>
        <vt:i4>1703987</vt:i4>
      </vt:variant>
      <vt:variant>
        <vt:i4>19</vt:i4>
      </vt:variant>
      <vt:variant>
        <vt:i4>0</vt:i4>
      </vt:variant>
      <vt:variant>
        <vt:i4>5</vt:i4>
      </vt:variant>
      <vt:variant>
        <vt:lpwstr/>
      </vt:variant>
      <vt:variant>
        <vt:lpwstr>_Toc285005400</vt:lpwstr>
      </vt:variant>
      <vt:variant>
        <vt:i4>1245236</vt:i4>
      </vt:variant>
      <vt:variant>
        <vt:i4>13</vt:i4>
      </vt:variant>
      <vt:variant>
        <vt:i4>0</vt:i4>
      </vt:variant>
      <vt:variant>
        <vt:i4>5</vt:i4>
      </vt:variant>
      <vt:variant>
        <vt:lpwstr/>
      </vt:variant>
      <vt:variant>
        <vt:lpwstr>_Toc285005399</vt:lpwstr>
      </vt:variant>
      <vt:variant>
        <vt:i4>1245236</vt:i4>
      </vt:variant>
      <vt:variant>
        <vt:i4>7</vt:i4>
      </vt:variant>
      <vt:variant>
        <vt:i4>0</vt:i4>
      </vt:variant>
      <vt:variant>
        <vt:i4>5</vt:i4>
      </vt:variant>
      <vt:variant>
        <vt:lpwstr/>
      </vt:variant>
      <vt:variant>
        <vt:lpwstr>_Toc285005398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ITE VALIDATION PLAN Template (X060)</dc:title>
  <dc:subject>QS-TP-10.7.8</dc:subject>
  <dc:creator>Renee.Robyor@gd-ots.com</dc:creator>
  <cp:lastModifiedBy>Dichard, Jay (Huntsville)</cp:lastModifiedBy>
  <cp:revision>2</cp:revision>
  <cp:lastPrinted>2012-08-09T16:42:00Z</cp:lastPrinted>
  <dcterms:created xsi:type="dcterms:W3CDTF">2025-10-14T18:50:00Z</dcterms:created>
  <dcterms:modified xsi:type="dcterms:W3CDTF">2025-10-14T18:50:00Z</dcterms:modified>
  <cp:contentStatus>Apr'10 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Hydra Document</vt:lpwstr>
  </property>
  <property fmtid="{D5CDD505-2E9C-101B-9397-08002B2CF9AE}" pid="3" name="Order">
    <vt:r8>405900</vt:r8>
  </property>
  <property fmtid="{D5CDD505-2E9C-101B-9397-08002B2CF9AE}" pid="4" name="Authorization Date">
    <vt:filetime>2014-01-13T05:00:00Z</vt:filetime>
  </property>
  <property fmtid="{D5CDD505-2E9C-101B-9397-08002B2CF9AE}" pid="5" name="ContentTypeId">
    <vt:lpwstr>0x01010060F2F34ED8ECAA45920AC6DE5CDE2490</vt:lpwstr>
  </property>
  <property fmtid="{D5CDD505-2E9C-101B-9397-08002B2CF9AE}" pid="6" name="TemplateUrl">
    <vt:lpwstr/>
  </property>
  <property fmtid="{D5CDD505-2E9C-101B-9397-08002B2CF9AE}" pid="7" name="LINKTEK-ID-FILE">
    <vt:lpwstr>01D3-8691-ADFB-E24A</vt:lpwstr>
  </property>
  <property fmtid="{D5CDD505-2E9C-101B-9397-08002B2CF9AE}" pid="8" name="xd_ProgID">
    <vt:lpwstr/>
  </property>
  <property fmtid="{D5CDD505-2E9C-101B-9397-08002B2CF9AE}" pid="9" name="ContentLeads">
    <vt:lpwstr>469;#i:0#.f|membership|renee.robyor@gd-ots.com,#i:0#.f|membership|renee.robyor@gd-ots.com,#Renee.Robyor@gd-ots.com,#,#Robyor, Renee (Williston),#,#62SQEW W Quality Engineering,#Sr Prin Qlty Ctl/Assurance Eng</vt:lpwstr>
  </property>
  <property fmtid="{D5CDD505-2E9C-101B-9397-08002B2CF9AE}" pid="10" name="MediaServiceImageTags">
    <vt:lpwstr/>
  </property>
</Properties>
</file>